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0EE0" w:rsidRDefault="00FE6F55" w14:paraId="4917C1E0" w14:textId="0176EB7A">
      <w:pPr>
        <w:pStyle w:val="CMT"/>
        <w:rPr>
          <w:color w:val="000000"/>
        </w:rPr>
      </w:pPr>
    </w:p>
    <w:p w:rsidR="00770EE0" w:rsidRDefault="00FE6F55" w14:paraId="2F759374" w14:textId="77777777">
      <w:pPr>
        <w:pStyle w:val="SCT"/>
        <w:outlineLvl w:val="1"/>
      </w:pPr>
      <w:r>
        <w:t xml:space="preserve">SECTION </w:t>
      </w:r>
      <w:r>
        <w:rPr>
          <w:rStyle w:val="NUM"/>
          <w:b/>
        </w:rPr>
        <w:t>01 50 00</w:t>
      </w:r>
      <w:r>
        <w:t xml:space="preserve"> - </w:t>
      </w:r>
      <w:r>
        <w:rPr>
          <w:rStyle w:val="NAM"/>
          <w:b/>
        </w:rPr>
        <w:t>TEMPORARY FACILITIES AND CONTROLS</w:t>
      </w:r>
    </w:p>
    <w:p w:rsidR="00770EE0" w:rsidRDefault="00FE6F55" w14:paraId="4CA6A441" w14:textId="77777777">
      <w:pPr>
        <w:pStyle w:val="CMT"/>
        <w:rPr>
          <w:color w:val="000000"/>
        </w:rPr>
      </w:pPr>
      <w:r>
        <w:rPr>
          <w:b/>
          <w:color w:val="000000"/>
        </w:rPr>
        <w:t xml:space="preserve">Content Requests: </w:t>
      </w:r>
    </w:p>
    <w:p w:rsidR="00770EE0" w:rsidRDefault="00FE6F55" w14:paraId="2FF826A8" w14:textId="77777777">
      <w:pPr>
        <w:pStyle w:val="CMT"/>
        <w:rPr>
          <w:color w:val="000000"/>
        </w:rPr>
      </w:pPr>
      <w:r>
        <w:rPr>
          <w:color w:val="000000"/>
        </w:rPr>
        <w:t>Revise this Section by deleting and inserting text to meet Project-specific requirements.</w:t>
      </w:r>
    </w:p>
    <w:p w:rsidR="00770EE0" w:rsidRDefault="00FE6F55" w14:paraId="5DEFDB16" w14:textId="77777777">
      <w:pPr>
        <w:pStyle w:val="CMT"/>
        <w:rPr>
          <w:color w:val="000000"/>
        </w:rPr>
      </w:pPr>
      <w:r>
        <w:rPr>
          <w:color w:val="000000"/>
        </w:rPr>
        <w:t>MasterSpec includes provisions for LEED 2009, LEED v4, LEED v4.1, IgCC, and Green Globes. Sustainable design requirements may be inserted in the Section Text using th</w:t>
      </w:r>
      <w:r>
        <w:rPr>
          <w:color w:val="000000"/>
        </w:rPr>
        <w:t>e hypertext links.</w:t>
      </w:r>
    </w:p>
    <w:p w:rsidR="00770EE0" w:rsidRDefault="00FE6F55" w14:paraId="55B4D5F3" w14:textId="77777777">
      <w:pPr>
        <w:pStyle w:val="CMT"/>
        <w:rPr>
          <w:color w:val="000000"/>
        </w:rPr>
      </w:pPr>
      <w:r>
        <w:rPr>
          <w:color w:val="000000"/>
        </w:rPr>
        <w:t>Review final draft of this Section with Government. Advise Government that any exceptions to its provisions might translate into costs borne by Government.</w:t>
      </w:r>
    </w:p>
    <w:p w:rsidR="00770EE0" w:rsidRDefault="00FE6F55" w14:paraId="1580A7E4" w14:textId="77777777">
      <w:pPr>
        <w:pStyle w:val="PRT"/>
      </w:pPr>
      <w:r>
        <w:t>GENERAL</w:t>
      </w:r>
    </w:p>
    <w:p w:rsidR="00770EE0" w:rsidRDefault="00FE6F55" w14:paraId="03B59CCA" w14:textId="77777777">
      <w:pPr>
        <w:pStyle w:val="ART"/>
        <w:tabs>
          <w:tab w:val="left" w:pos="900"/>
        </w:tabs>
        <w:outlineLvl w:val="9"/>
      </w:pPr>
      <w:r>
        <w:t>SUMMARY</w:t>
      </w:r>
    </w:p>
    <w:p w:rsidR="00770EE0" w:rsidRDefault="00FE6F55" w14:paraId="694CA561" w14:textId="77777777">
      <w:pPr>
        <w:pStyle w:val="PR1lc"/>
        <w:tabs>
          <w:tab w:val="left" w:pos="900"/>
        </w:tabs>
        <w:outlineLvl w:val="9"/>
      </w:pPr>
      <w:r>
        <w:t>Section includes requirements for temporary utilities, support fa</w:t>
      </w:r>
      <w:r>
        <w:t>cilities, and security and protection facilities.</w:t>
      </w:r>
    </w:p>
    <w:p w:rsidR="00770EE0" w:rsidRDefault="00FE6F55" w14:paraId="3C717CB0" w14:textId="77777777">
      <w:pPr>
        <w:pStyle w:val="CMT"/>
        <w:rPr>
          <w:color w:val="000000"/>
        </w:rPr>
      </w:pPr>
      <w:r>
        <w:rPr>
          <w:color w:val="000000"/>
        </w:rPr>
        <w:t>Retain subparagraphs below to cross-reference requirements Contractor might expect to find in this Section but are specified in other Sections.</w:t>
      </w:r>
    </w:p>
    <w:p w:rsidR="00770EE0" w:rsidRDefault="00FE6F55" w14:paraId="68C94ED7" w14:textId="77777777">
      <w:pPr>
        <w:pStyle w:val="ART"/>
        <w:tabs>
          <w:tab w:val="left" w:pos="900"/>
        </w:tabs>
        <w:outlineLvl w:val="9"/>
      </w:pPr>
      <w:r>
        <w:t>USE CHARGES</w:t>
      </w:r>
    </w:p>
    <w:p w:rsidR="00770EE0" w:rsidRDefault="00FE6F55" w14:paraId="0DE28552" w14:textId="77777777">
      <w:pPr>
        <w:pStyle w:val="CMT"/>
        <w:rPr>
          <w:color w:val="000000"/>
        </w:rPr>
      </w:pPr>
      <w:r>
        <w:rPr>
          <w:color w:val="000000"/>
        </w:rPr>
        <w:t>Retain first paragraph below to prevent claims for</w:t>
      </w:r>
      <w:r>
        <w:rPr>
          <w:color w:val="000000"/>
        </w:rPr>
        <w:t xml:space="preserve"> unforeseen temporary facilities costs. Verify Government intent for use of existing facilities when applicable.</w:t>
      </w:r>
    </w:p>
    <w:p w:rsidR="00770EE0" w:rsidRDefault="00FE6F55" w14:paraId="46214DE4" w14:textId="77777777">
      <w:pPr>
        <w:pStyle w:val="PR1lc"/>
        <w:tabs>
          <w:tab w:val="left" w:pos="900"/>
        </w:tabs>
        <w:outlineLvl w:val="9"/>
      </w:pPr>
      <w:r>
        <w:t>Installation, removal, and use charges for temporary facilities to be included in the Contract Amount unless otherwise indicated. Allow other e</w:t>
      </w:r>
      <w:r>
        <w:t>ntities engaged in the Project to use temporary services and facilities without cost, including, but not limited to, Government's construction forces, Government, occupants of Project, testing agencies, and authorities having jurisdiction.</w:t>
      </w:r>
    </w:p>
    <w:p w:rsidR="00770EE0" w:rsidRDefault="00FE6F55" w14:paraId="06B5F907" w14:textId="77777777">
      <w:pPr>
        <w:pStyle w:val="CMT"/>
        <w:rPr>
          <w:color w:val="000000"/>
        </w:rPr>
      </w:pPr>
      <w:r>
        <w:rPr>
          <w:color w:val="000000"/>
        </w:rPr>
        <w:t>Revise "Sewer Se</w:t>
      </w:r>
      <w:r>
        <w:rPr>
          <w:color w:val="000000"/>
        </w:rPr>
        <w:t>rvice," "Water Service," and "Electric Power Service" paragraphs below to reflect use charge provisions appropriate to Project.</w:t>
      </w:r>
    </w:p>
    <w:p w:rsidR="00770EE0" w:rsidRDefault="00FE6F55" w14:paraId="0E1F22D1" w14:textId="77777777">
      <w:pPr>
        <w:pStyle w:val="CMT"/>
        <w:rPr>
          <w:color w:val="000000"/>
        </w:rPr>
      </w:pPr>
      <w:r>
        <w:rPr>
          <w:color w:val="000000"/>
        </w:rPr>
        <w:t>Retain "Water and Sewer Service from Existing System" and "Electric Power Service from Existing System" paragraphs below, and de</w:t>
      </w:r>
      <w:r>
        <w:rPr>
          <w:color w:val="000000"/>
        </w:rPr>
        <w:t>lete applicable paragraphs above if utilities are available on-site. Revise options below to reflect Project arrangements for metering and payment of use charges.</w:t>
      </w:r>
    </w:p>
    <w:p w:rsidR="00770EE0" w:rsidRDefault="00FE6F55" w14:paraId="5B8751EA" w14:textId="77777777">
      <w:pPr>
        <w:pStyle w:val="PR1"/>
        <w:tabs>
          <w:tab w:val="left" w:pos="900"/>
        </w:tabs>
        <w:outlineLvl w:val="9"/>
      </w:pPr>
      <w:r>
        <w:t>Water and Sewer Service from Existing System: Water from Government's existing water system i</w:t>
      </w:r>
      <w:r>
        <w:t>s available for use without metering and without payment of use charges. Provide connections and extensions of services as required for construction operations.</w:t>
      </w:r>
    </w:p>
    <w:p w:rsidR="00770EE0" w:rsidRDefault="00FE6F55" w14:paraId="715E5B5E" w14:textId="77777777">
      <w:pPr>
        <w:pStyle w:val="PR1"/>
        <w:tabs>
          <w:tab w:val="left" w:pos="900"/>
        </w:tabs>
        <w:outlineLvl w:val="9"/>
      </w:pPr>
      <w:r>
        <w:t>Electric Power Service from Existing System: Electric power from Government's existing system i</w:t>
      </w:r>
      <w:r>
        <w:t>s available for use without metering and without payment of use charges. Provide connections and extensions of services as required for construction operations.</w:t>
      </w:r>
    </w:p>
    <w:p w:rsidR="00770EE0" w:rsidRDefault="00FE6F55" w14:paraId="4BE40B6D" w14:textId="77777777">
      <w:pPr>
        <w:pStyle w:val="CMT"/>
        <w:rPr>
          <w:color w:val="000000"/>
        </w:rPr>
      </w:pPr>
      <w:r>
        <w:rPr>
          <w:color w:val="000000"/>
        </w:rPr>
        <w:t>Retain "Sewer, Water, and Electric Power Service" Paragraph below if multiple contracts are req</w:t>
      </w:r>
      <w:r>
        <w:rPr>
          <w:color w:val="000000"/>
        </w:rPr>
        <w:t>uired.</w:t>
      </w:r>
    </w:p>
    <w:p w:rsidR="00770EE0" w:rsidRDefault="00FE6F55" w14:paraId="06972C31" w14:textId="77777777">
      <w:pPr>
        <w:pStyle w:val="CMT"/>
        <w:rPr>
          <w:color w:val="000000"/>
        </w:rPr>
      </w:pPr>
      <w:r>
        <w:rPr>
          <w:color w:val="000000"/>
        </w:rPr>
        <w:t>If needed, insert use-charge requirements for other utilities needed for construction operations.</w:t>
      </w:r>
    </w:p>
    <w:p w:rsidR="00770EE0" w:rsidRDefault="00FE6F55" w14:paraId="7087143D" w14:textId="77777777">
      <w:pPr>
        <w:pStyle w:val="ART"/>
        <w:tabs>
          <w:tab w:val="left" w:pos="900"/>
        </w:tabs>
        <w:outlineLvl w:val="9"/>
      </w:pPr>
      <w:r>
        <w:t>INFORMATIONAL SUBMITTALS</w:t>
      </w:r>
    </w:p>
    <w:p w:rsidR="00770EE0" w:rsidP="0E7ABCC3" w:rsidRDefault="00FE6F55" w14:paraId="09204A18" w14:textId="77777777">
      <w:pPr>
        <w:pStyle w:val="PR1lc"/>
        <w:numPr>
          <w:ilvl w:val="0"/>
          <w:numId w:val="0"/>
        </w:numPr>
        <w:tabs>
          <w:tab w:val="left" w:pos="900"/>
        </w:tabs>
      </w:pPr>
      <w:r w:rsidR="00FE6F55">
        <w:rPr/>
        <w:t xml:space="preserve">Site Utilization Plan: </w:t>
      </w:r>
      <w:r w:rsidR="00FE6F55">
        <w:rPr/>
        <w:t>Submit</w:t>
      </w:r>
      <w:r w:rsidR="00FE6F55">
        <w:rPr/>
        <w:t xml:space="preserve"> </w:t>
      </w:r>
      <w:r w:rsidR="00FE6F55">
        <w:rPr/>
        <w:t>copy</w:t>
      </w:r>
      <w:r w:rsidR="00FE6F55">
        <w:rPr/>
        <w:t xml:space="preserve"> of</w:t>
      </w:r>
      <w:r w:rsidR="00FE6F55">
        <w:rPr/>
        <w:t xml:space="preserve"> plan within 10 days of Notification of Award and not less than 5 days prior to preconstruction conference. Show temporary facilities, temporary utility lines and connections, staging areas, construction site entrances,</w:t>
      </w:r>
      <w:r w:rsidR="00FE6F55">
        <w:rPr/>
        <w:t xml:space="preserve"> vehicle circulation, and parking areas for construction personnel.</w:t>
      </w:r>
    </w:p>
    <w:p w:rsidR="00770EE0" w:rsidRDefault="00FE6F55" w14:paraId="36C73DC8" w14:textId="77777777">
      <w:pPr>
        <w:pStyle w:val="PR1"/>
        <w:tabs>
          <w:tab w:val="left" w:pos="900"/>
        </w:tabs>
        <w:outlineLvl w:val="9"/>
        <w:rPr>
          <w:b/>
        </w:rPr>
      </w:pPr>
      <w:r>
        <w:rPr>
          <w:b/>
        </w:rPr>
        <w:t>[Floor Plan of Government Authorized Representative's field office.]</w:t>
      </w:r>
    </w:p>
    <w:p w:rsidR="00770EE0" w:rsidRDefault="00FE6F55" w14:paraId="1499EAF0" w14:textId="77777777">
      <w:pPr>
        <w:pStyle w:val="PR1"/>
        <w:tabs>
          <w:tab w:val="left" w:pos="900"/>
        </w:tabs>
        <w:outlineLvl w:val="9"/>
      </w:pPr>
      <w:r>
        <w:t>Implementation and Termination Schedule: Within 15 days of date established for commencement of the Work, submit schedu</w:t>
      </w:r>
      <w:r>
        <w:t xml:space="preserve">le indicating implementation and termination dates of each temporary utility. </w:t>
      </w:r>
    </w:p>
    <w:p w:rsidR="00770EE0" w:rsidRDefault="00FE6F55" w14:paraId="6FD6C563" w14:textId="77777777">
      <w:pPr>
        <w:pStyle w:val="PR1"/>
        <w:tabs>
          <w:tab w:val="left" w:pos="900"/>
        </w:tabs>
        <w:outlineLvl w:val="9"/>
      </w:pPr>
      <w:r>
        <w:t>Project Identification and Temporary Signs: Show fabrication and installation details, including plans, elevations, details, layouts, typestyles, graphic elements, and message c</w:t>
      </w:r>
      <w:r>
        <w:t>ontent.</w:t>
      </w:r>
    </w:p>
    <w:p w:rsidR="00770EE0" w:rsidRDefault="00FE6F55" w14:paraId="1D5F5CC1" w14:textId="77777777">
      <w:pPr>
        <w:pStyle w:val="CMT"/>
        <w:rPr>
          <w:color w:val="000000"/>
        </w:rPr>
      </w:pPr>
      <w:r>
        <w:rPr>
          <w:color w:val="000000"/>
        </w:rPr>
        <w:t>Retain "Erosion- and Sedimentation-Control Plan" Paragraph below for LEED 2009 NC, CS, or LEED 2009 for Schools Prerequisite SS-1; or Green Globes if the Contract Documents do not include erosion- and sedimentation-control Drawings; delete Paragrap</w:t>
      </w:r>
      <w:r>
        <w:rPr>
          <w:color w:val="000000"/>
        </w:rPr>
        <w:t>h if Section 01 57 13 "Temporary Storm Water Pollution Control" is used.</w:t>
      </w:r>
    </w:p>
    <w:p w:rsidR="00770EE0" w:rsidRDefault="00FE6F55" w14:paraId="6E762044" w14:textId="77777777">
      <w:pPr>
        <w:pStyle w:val="CMT"/>
        <w:rPr>
          <w:color w:val="000000"/>
        </w:rPr>
      </w:pPr>
      <w:r>
        <w:rPr>
          <w:color w:val="000000"/>
        </w:rPr>
        <w:t xml:space="preserve">Retain "Erosion and Sedimentation Control Plan" Paragraph below for LEED v4 (all BD+C rating systems) "SSp Construction Activity Pollution Prevention" if the Contract Documents do not include erosion and sedimentation-control Drawings; delete paragraph if </w:t>
      </w:r>
      <w:r>
        <w:rPr>
          <w:color w:val="000000"/>
        </w:rPr>
        <w:t>Section 01 57 13 "Temporary Storm Water Pollution Control" is used.</w:t>
      </w:r>
    </w:p>
    <w:p w:rsidR="00770EE0" w:rsidP="2C364AC6" w:rsidRDefault="00FE6F55" w14:paraId="44C0CDD5" w14:textId="77777777">
      <w:pPr>
        <w:pStyle w:val="PR1"/>
        <w:tabs>
          <w:tab w:val="left" w:pos="900"/>
        </w:tabs>
        <w:rPr/>
      </w:pPr>
      <w:r w:rsidR="00FE6F55">
        <w:rPr/>
        <w:t xml:space="preserve">Fire-Safety Program: </w:t>
      </w:r>
      <w:r w:rsidR="00FE6F55">
        <w:rPr/>
        <w:t>Submit</w:t>
      </w:r>
      <w:r w:rsidR="00FE6F55">
        <w:rPr/>
        <w:t xml:space="preserve"> </w:t>
      </w:r>
      <w:r w:rsidR="00FE6F55">
        <w:rPr/>
        <w:t>copy</w:t>
      </w:r>
      <w:r w:rsidR="00FE6F55">
        <w:rPr/>
        <w:t xml:space="preserve"> of</w:t>
      </w:r>
      <w:r w:rsidR="00FE6F55">
        <w:rPr/>
        <w:t xml:space="preserve"> plan within 10 days of Notification of Award and not less than 5 days prior to preconstruction conference. Show compliance with requirements of NFPA 241</w:t>
      </w:r>
      <w:r w:rsidR="00FE6F55">
        <w:rPr/>
        <w:t xml:space="preserve">, USACE EM 385-1-1 "Safety and Health Requirements Manual," and authorities having </w:t>
      </w:r>
      <w:r w:rsidR="00FE6F55">
        <w:rPr/>
        <w:t>jurisdiction</w:t>
      </w:r>
      <w:r w:rsidR="00FE6F55">
        <w:rPr/>
        <w:t>. Indicate Contractor personnel responsible for management of fire-prevention program.</w:t>
      </w:r>
    </w:p>
    <w:p w:rsidR="00770EE0" w:rsidRDefault="00FE6F55" w14:paraId="33A54B68" w14:textId="77777777">
      <w:pPr>
        <w:pStyle w:val="PR2lc"/>
        <w:tabs>
          <w:tab w:val="left" w:pos="1440"/>
        </w:tabs>
        <w:outlineLvl w:val="9"/>
      </w:pPr>
      <w:r>
        <w:t>Include permitting required by Installation and other authorities having j</w:t>
      </w:r>
      <w:r>
        <w:t>urisdiction.</w:t>
      </w:r>
    </w:p>
    <w:p w:rsidR="00770EE0" w:rsidP="2C364AC6" w:rsidRDefault="00FE6F55" w14:paraId="674AA541" w14:textId="77777777">
      <w:pPr>
        <w:pStyle w:val="PR1"/>
        <w:tabs>
          <w:tab w:val="left" w:pos="900"/>
        </w:tabs>
        <w:rPr/>
      </w:pPr>
      <w:r w:rsidR="00FE6F55">
        <w:rPr/>
        <w:t xml:space="preserve">Safety of Persons and Property Program: </w:t>
      </w:r>
      <w:r w:rsidR="00FE6F55">
        <w:rPr/>
        <w:t>Submit</w:t>
      </w:r>
      <w:r w:rsidR="00FE6F55">
        <w:rPr/>
        <w:t xml:space="preserve"> </w:t>
      </w:r>
      <w:r w:rsidR="00FE6F55">
        <w:rPr/>
        <w:t>copy</w:t>
      </w:r>
      <w:r w:rsidR="00FE6F55">
        <w:rPr/>
        <w:t xml:space="preserve"> of</w:t>
      </w:r>
      <w:r w:rsidR="00FE6F55">
        <w:rPr/>
        <w:t xml:space="preserve"> plan within 10 days of Notification of Award and not less than 5 days prior to preconstruction conference. Show compliance with requirements of ANSI/ASSP A10 "Construction and Demolition O</w:t>
      </w:r>
      <w:r w:rsidR="00FE6F55">
        <w:rPr/>
        <w:t>perations</w:t>
      </w:r>
      <w:r w:rsidR="00FE6F55">
        <w:rPr/>
        <w:t>" and USACE EM 385-1-1 "Safety and Health Requirements Manual." Indicate Contractor personnel responsible for management of safety program.</w:t>
      </w:r>
    </w:p>
    <w:p w:rsidR="00770EE0" w:rsidRDefault="00FE6F55" w14:paraId="35B28B9A" w14:textId="77777777">
      <w:pPr>
        <w:pStyle w:val="PR2lc"/>
        <w:tabs>
          <w:tab w:val="left" w:pos="1440"/>
        </w:tabs>
        <w:outlineLvl w:val="9"/>
      </w:pPr>
      <w:r>
        <w:t>Include permitting required by Installation and other authorities having jurisdiction.</w:t>
      </w:r>
    </w:p>
    <w:p w:rsidR="00770EE0" w:rsidRDefault="00FE6F55" w14:paraId="1DA25662" w14:textId="77777777">
      <w:pPr>
        <w:pStyle w:val="CMT"/>
        <w:rPr>
          <w:color w:val="000000"/>
        </w:rPr>
      </w:pPr>
      <w:r>
        <w:rPr>
          <w:color w:val="000000"/>
        </w:rPr>
        <w:t>Retain "Moisture- an</w:t>
      </w:r>
      <w:r>
        <w:rPr>
          <w:color w:val="000000"/>
        </w:rPr>
        <w:t>d Mold-Protection Plan" Paragraph below for new construction or renovation work.</w:t>
      </w:r>
    </w:p>
    <w:p w:rsidR="00770EE0" w:rsidRDefault="00FE6F55" w14:paraId="77D8B35B" w14:textId="77777777">
      <w:pPr>
        <w:pStyle w:val="CMT"/>
        <w:rPr>
          <w:color w:val="000000"/>
        </w:rPr>
      </w:pPr>
      <w:r>
        <w:rPr>
          <w:color w:val="000000"/>
        </w:rPr>
        <w:t>Retain "Dust- and HVAC-Control Plan" Paragraph below for new construction or renovation work in occupied facilities where review of Contractor's plan for dust control is advis</w:t>
      </w:r>
      <w:r>
        <w:rPr>
          <w:color w:val="000000"/>
        </w:rPr>
        <w:t>able.</w:t>
      </w:r>
    </w:p>
    <w:p w:rsidR="00770EE0" w:rsidRDefault="00FE6F55" w14:paraId="4F65AE62" w14:textId="77777777">
      <w:pPr>
        <w:pStyle w:val="PR1lc"/>
        <w:tabs>
          <w:tab w:val="left" w:pos="900"/>
        </w:tabs>
        <w:outlineLvl w:val="9"/>
      </w:pPr>
      <w:r>
        <w:t>Dust- and HVAC-Control Plan: Submit coordination drawing and narrative that indicates the dust- and HVAC-control measures proposed for use, proposed locations, and proposed time frame for their operation. Include the following:</w:t>
      </w:r>
    </w:p>
    <w:p w:rsidR="00770EE0" w:rsidRDefault="00FE6F55" w14:paraId="0ADFB70D" w14:textId="77777777">
      <w:pPr>
        <w:pStyle w:val="PR2lc"/>
        <w:tabs>
          <w:tab w:val="left" w:pos="1440"/>
        </w:tabs>
        <w:outlineLvl w:val="9"/>
      </w:pPr>
      <w:r>
        <w:t>Locations of dust-cont</w:t>
      </w:r>
      <w:r>
        <w:t>rol partitions at each phase of work.</w:t>
      </w:r>
    </w:p>
    <w:p w:rsidR="00770EE0" w:rsidRDefault="00FE6F55" w14:paraId="437E3235" w14:textId="77777777">
      <w:pPr>
        <w:pStyle w:val="PR2"/>
        <w:tabs>
          <w:tab w:val="left" w:pos="1440"/>
        </w:tabs>
        <w:outlineLvl w:val="9"/>
      </w:pPr>
      <w:r>
        <w:t>HVAC system isolation schematic drawing.</w:t>
      </w:r>
    </w:p>
    <w:p w:rsidR="00770EE0" w:rsidRDefault="00FE6F55" w14:paraId="5B58F5D7" w14:textId="77777777">
      <w:pPr>
        <w:pStyle w:val="PR2"/>
        <w:tabs>
          <w:tab w:val="left" w:pos="1440"/>
        </w:tabs>
        <w:outlineLvl w:val="9"/>
      </w:pPr>
      <w:r>
        <w:t>Location of proposed air-filtration system discharge.</w:t>
      </w:r>
    </w:p>
    <w:p w:rsidR="00770EE0" w:rsidRDefault="00FE6F55" w14:paraId="7EDC2A18" w14:textId="77777777">
      <w:pPr>
        <w:pStyle w:val="PR2"/>
        <w:tabs>
          <w:tab w:val="left" w:pos="1440"/>
        </w:tabs>
        <w:outlineLvl w:val="9"/>
      </w:pPr>
      <w:r>
        <w:t>Waste-handling procedures.</w:t>
      </w:r>
    </w:p>
    <w:p w:rsidR="00770EE0" w:rsidRDefault="00FE6F55" w14:paraId="5F47D79F" w14:textId="77777777">
      <w:pPr>
        <w:pStyle w:val="PR2"/>
        <w:tabs>
          <w:tab w:val="left" w:pos="1440"/>
        </w:tabs>
        <w:outlineLvl w:val="9"/>
      </w:pPr>
      <w:r>
        <w:t>Other dust-control measures.</w:t>
      </w:r>
    </w:p>
    <w:p w:rsidR="00770EE0" w:rsidRDefault="00FE6F55" w14:paraId="6227E72B" w14:textId="77777777">
      <w:pPr>
        <w:pStyle w:val="CMT"/>
        <w:rPr>
          <w:color w:val="000000"/>
        </w:rPr>
      </w:pPr>
      <w:r>
        <w:rPr>
          <w:color w:val="000000"/>
        </w:rPr>
        <w:t>Retain "Noise and Vibration Control Plan" Paragraph below for new c</w:t>
      </w:r>
      <w:r>
        <w:rPr>
          <w:color w:val="000000"/>
        </w:rPr>
        <w:t>onstruction or renovation work where adjacent occupancy is particularly sensitive to disruption, or where construction activities are expected to be especially disruptive.</w:t>
      </w:r>
    </w:p>
    <w:p w:rsidR="00770EE0" w:rsidRDefault="00FE6F55" w14:paraId="2FDC58DA" w14:textId="77777777">
      <w:pPr>
        <w:pStyle w:val="ART"/>
        <w:tabs>
          <w:tab w:val="left" w:pos="900"/>
        </w:tabs>
        <w:outlineLvl w:val="9"/>
      </w:pPr>
      <w:r>
        <w:t>QUALITY ASSURANCE</w:t>
      </w:r>
    </w:p>
    <w:p w:rsidR="00770EE0" w:rsidRDefault="00FE6F55" w14:paraId="3349832E" w14:textId="77777777">
      <w:pPr>
        <w:pStyle w:val="PR1lc"/>
        <w:tabs>
          <w:tab w:val="left" w:pos="900"/>
        </w:tabs>
        <w:outlineLvl w:val="9"/>
      </w:pPr>
      <w:r>
        <w:t>Electric Service: Comply with NECA, NEMA, and UL standards and reg</w:t>
      </w:r>
      <w:r>
        <w:t>ulations for temporary electric service. Install service to comply with NFPA 70.</w:t>
      </w:r>
    </w:p>
    <w:p w:rsidR="00770EE0" w:rsidRDefault="00FE6F55" w14:paraId="263A4957" w14:textId="77777777">
      <w:pPr>
        <w:pStyle w:val="PR1"/>
        <w:tabs>
          <w:tab w:val="left" w:pos="900"/>
        </w:tabs>
        <w:outlineLvl w:val="9"/>
      </w:pPr>
      <w:r>
        <w:t>Tests and Inspections: Arrange for authorities having jurisdiction to test and inspect each temporary utility before use. Obtain required certifications and permits.</w:t>
      </w:r>
    </w:p>
    <w:p w:rsidR="00770EE0" w:rsidRDefault="00FE6F55" w14:paraId="251C48FA" w14:textId="77777777">
      <w:pPr>
        <w:pStyle w:val="CMT"/>
        <w:rPr>
          <w:color w:val="000000"/>
        </w:rPr>
      </w:pPr>
      <w:r>
        <w:rPr>
          <w:color w:val="000000"/>
        </w:rPr>
        <w:t>Retain "A</w:t>
      </w:r>
      <w:r>
        <w:rPr>
          <w:color w:val="000000"/>
        </w:rPr>
        <w:t>ccessible Temporary Egress" Paragraph below for addition and renovation work that affects egress from occupied portions of the facility.</w:t>
      </w:r>
    </w:p>
    <w:p w:rsidR="00770EE0" w:rsidRDefault="00FE6F55" w14:paraId="49286567" w14:textId="77777777">
      <w:pPr>
        <w:pStyle w:val="PR1"/>
        <w:tabs>
          <w:tab w:val="left" w:pos="900"/>
        </w:tabs>
        <w:outlineLvl w:val="9"/>
      </w:pPr>
      <w:r>
        <w:t>Accessible Temporary Egress: Comply with applicable provisions in the U.S. Department of Labor Architectural Barriers A</w:t>
      </w:r>
      <w:r>
        <w:t>ct (ABA) Standards and ICC A117.1.</w:t>
      </w:r>
    </w:p>
    <w:p w:rsidR="00770EE0" w:rsidRDefault="00FE6F55" w14:paraId="2DC6FE4E" w14:textId="77777777">
      <w:pPr>
        <w:pStyle w:val="ART"/>
        <w:tabs>
          <w:tab w:val="left" w:pos="900"/>
        </w:tabs>
        <w:outlineLvl w:val="9"/>
      </w:pPr>
      <w:r>
        <w:t>PROJECT CONDITIONS</w:t>
      </w:r>
    </w:p>
    <w:p w:rsidR="00770EE0" w:rsidRDefault="00FE6F55" w14:paraId="4616C0AA" w14:textId="77777777">
      <w:pPr>
        <w:pStyle w:val="CMT"/>
        <w:rPr>
          <w:color w:val="000000"/>
        </w:rPr>
      </w:pPr>
      <w:r>
        <w:rPr>
          <w:color w:val="000000"/>
        </w:rPr>
        <w:t>Retain this article to impose responsibility for maintenance and protection of permanent services and facilities used to provide temporary service and facility.</w:t>
      </w:r>
    </w:p>
    <w:p w:rsidR="00770EE0" w:rsidRDefault="00FE6F55" w14:paraId="71EA1ACA" w14:textId="77777777">
      <w:pPr>
        <w:pStyle w:val="PR1lc"/>
        <w:tabs>
          <w:tab w:val="left" w:pos="900"/>
        </w:tabs>
        <w:outlineLvl w:val="9"/>
      </w:pPr>
      <w:r>
        <w:t>Temporary Use of Permanent Facilities: En</w:t>
      </w:r>
      <w:r>
        <w:t>gage Installer of each permanent service to assume responsibility for operation, maintenance, and protection of each permanent service during its use as a construction facility before Government's acceptance, regardless of previously assigned responsibilit</w:t>
      </w:r>
      <w:r>
        <w:t>ies.</w:t>
      </w:r>
    </w:p>
    <w:p w:rsidR="00770EE0" w:rsidRDefault="00FE6F55" w14:paraId="3D1299D7" w14:textId="77777777">
      <w:pPr>
        <w:pStyle w:val="PRT"/>
      </w:pPr>
      <w:r>
        <w:t>PRODUCTS</w:t>
      </w:r>
    </w:p>
    <w:p w:rsidR="00770EE0" w:rsidRDefault="00FE6F55" w14:paraId="0DA49AA9" w14:textId="77777777">
      <w:pPr>
        <w:pStyle w:val="ART"/>
        <w:tabs>
          <w:tab w:val="left" w:pos="900"/>
        </w:tabs>
        <w:outlineLvl w:val="9"/>
      </w:pPr>
      <w:r>
        <w:t>MATERIALS</w:t>
      </w:r>
    </w:p>
    <w:p w:rsidR="00770EE0" w:rsidRDefault="00FE6F55" w14:paraId="7ECDF8CB" w14:textId="77777777">
      <w:pPr>
        <w:pStyle w:val="CMT"/>
        <w:rPr>
          <w:color w:val="000000"/>
        </w:rPr>
      </w:pPr>
      <w:r>
        <w:rPr>
          <w:color w:val="000000"/>
        </w:rPr>
        <w:t>Delete "Chain-Link Fencing" and "Portable Chain-Link Fencing" paragraphs below if using wood fence in "Wood Enclosure Fence" Paragraph below or if using covered walkway. For more security, increase fence height to 8 feet (2.4 m) and</w:t>
      </w:r>
      <w:r>
        <w:rPr>
          <w:color w:val="000000"/>
        </w:rPr>
        <w:t xml:space="preserve"> revise size of posts. If appearance is important for highly visible projects, revise both paragraphs to require new materials; otherwise, Contractor is likely to provide reused material. Delete all three paragraphs if fence material is Contractor's option</w:t>
      </w:r>
      <w:r>
        <w:rPr>
          <w:color w:val="000000"/>
        </w:rPr>
        <w:t>.</w:t>
      </w:r>
    </w:p>
    <w:p w:rsidR="00770EE0" w:rsidRDefault="00FE6F55" w14:paraId="3ECE74D0" w14:textId="77777777">
      <w:pPr>
        <w:pStyle w:val="PR1lc"/>
        <w:tabs>
          <w:tab w:val="left" w:pos="900"/>
        </w:tabs>
        <w:outlineLvl w:val="9"/>
      </w:pPr>
      <w:r>
        <w:t xml:space="preserve">Temporary materials and equipment </w:t>
      </w:r>
      <w:r>
        <w:t>shall look and function as if new.</w:t>
      </w:r>
    </w:p>
    <w:p w:rsidR="00770EE0" w:rsidP="00FE6F55" w:rsidRDefault="00FE6F55" w14:paraId="11642D27" w14:textId="77777777">
      <w:pPr>
        <w:pStyle w:val="PR1lc"/>
        <w:tabs>
          <w:tab w:val="left" w:pos="900"/>
        </w:tabs>
        <w:outlineLvl w:val="9"/>
      </w:pPr>
      <w:r>
        <w:t xml:space="preserve">Portable Chain-Link Fencing: Minimum </w:t>
      </w:r>
      <w:r>
        <w:rPr>
          <w:rStyle w:val="IP"/>
        </w:rPr>
        <w:t>2-inch</w:t>
      </w:r>
      <w:r>
        <w:rPr>
          <w:rStyle w:val="esUOMDelimiter"/>
        </w:rPr>
        <w:t xml:space="preserve"> ()</w:t>
      </w:r>
      <w:r>
        <w:t xml:space="preserve">, </w:t>
      </w:r>
      <w:r>
        <w:rPr>
          <w:rStyle w:val="IP"/>
        </w:rPr>
        <w:t>0.148-inch-</w:t>
      </w:r>
      <w:r>
        <w:rPr>
          <w:rStyle w:val="esUOMDelimiter"/>
        </w:rPr>
        <w:t xml:space="preserve"> ()</w:t>
      </w:r>
      <w:r>
        <w:t xml:space="preserve">thick, galvanized-steel, chain-link fabric fencing; minimum </w:t>
      </w:r>
      <w:r>
        <w:rPr>
          <w:rStyle w:val="IP"/>
        </w:rPr>
        <w:t>6 feet</w:t>
      </w:r>
      <w:r>
        <w:rPr>
          <w:rStyle w:val="esUOMDelimiter"/>
        </w:rPr>
        <w:t xml:space="preserve"> (</w:t>
      </w:r>
      <w:r>
        <w:rPr>
          <w:rStyle w:val="SI"/>
        </w:rPr>
        <w:t>1.8 m</w:t>
      </w:r>
      <w:r>
        <w:rPr>
          <w:rStyle w:val="esUOMDelimiter"/>
        </w:rPr>
        <w:t>)</w:t>
      </w:r>
      <w:r>
        <w:t xml:space="preserve"> high with galvanized-steel pipe posts; minimum </w:t>
      </w:r>
      <w:r>
        <w:rPr>
          <w:rStyle w:val="IP"/>
        </w:rPr>
        <w:t>2-3/8-inch-</w:t>
      </w:r>
      <w:r>
        <w:rPr>
          <w:rStyle w:val="esUOMDelimiter"/>
        </w:rPr>
        <w:t xml:space="preserve"> ()</w:t>
      </w:r>
      <w:r>
        <w:t xml:space="preserve">OD line posts and </w:t>
      </w:r>
      <w:r>
        <w:rPr>
          <w:rStyle w:val="IP"/>
        </w:rPr>
        <w:t>2-7/8-inch-</w:t>
      </w:r>
      <w:r>
        <w:rPr>
          <w:rStyle w:val="esUOMDelimiter"/>
        </w:rPr>
        <w:t xml:space="preserve"> ()</w:t>
      </w:r>
      <w:r>
        <w:t xml:space="preserve">OD corner and pull posts, with </w:t>
      </w:r>
      <w:r>
        <w:rPr>
          <w:rStyle w:val="IP"/>
        </w:rPr>
        <w:t>1-5/8-inch-</w:t>
      </w:r>
      <w:r>
        <w:rPr>
          <w:rStyle w:val="esUOMDelimiter"/>
        </w:rPr>
        <w:t xml:space="preserve"> ()</w:t>
      </w:r>
      <w:r>
        <w:t>D top and bottom rails. Provide concrete bases for supporting posts.</w:t>
      </w:r>
    </w:p>
    <w:p w:rsidR="00770EE0" w:rsidRDefault="00FE6F55" w14:paraId="4B24DFA0" w14:textId="77777777">
      <w:pPr>
        <w:pStyle w:val="CMT"/>
        <w:rPr>
          <w:color w:val="000000"/>
        </w:rPr>
      </w:pPr>
      <w:r>
        <w:rPr>
          <w:color w:val="000000"/>
        </w:rPr>
        <w:t>Retain "Polyethylene Sheet" Paragraph below if s</w:t>
      </w:r>
      <w:r>
        <w:rPr>
          <w:color w:val="000000"/>
        </w:rPr>
        <w:t>pecifying polyethylene sheet temporary partitions for enclosure or dust control. Revise below for special requirements for more demanding dust control for laboratory or health care environments.</w:t>
      </w:r>
    </w:p>
    <w:p w:rsidR="00770EE0" w:rsidRDefault="00FE6F55" w14:paraId="60A3C847" w14:textId="77777777">
      <w:pPr>
        <w:pStyle w:val="PR1"/>
        <w:tabs>
          <w:tab w:val="left" w:pos="900"/>
        </w:tabs>
        <w:outlineLvl w:val="9"/>
      </w:pPr>
      <w:r>
        <w:t xml:space="preserve">Polyethylene Sheet: Reinforced, fire-resistive sheet, </w:t>
      </w:r>
      <w:r>
        <w:rPr>
          <w:rStyle w:val="IP"/>
        </w:rPr>
        <w:t>10-mil</w:t>
      </w:r>
      <w:r>
        <w:rPr>
          <w:rStyle w:val="esUOMDelimiter"/>
        </w:rPr>
        <w:t xml:space="preserve"> </w:t>
      </w:r>
      <w:r>
        <w:rPr>
          <w:rStyle w:val="esUOMDelimiter"/>
        </w:rPr>
        <w:t>()</w:t>
      </w:r>
      <w:r>
        <w:t xml:space="preserve"> minimum thickness, with flame-spread rating of 15 or less in accordance with ASTM E84 and passing NFPA 701 Test Method 2.</w:t>
      </w:r>
    </w:p>
    <w:p w:rsidR="00770EE0" w:rsidRDefault="00FE6F55" w14:paraId="06472CC1" w14:textId="77777777">
      <w:pPr>
        <w:pStyle w:val="CMT"/>
        <w:rPr>
          <w:color w:val="000000"/>
        </w:rPr>
      </w:pPr>
      <w:r>
        <w:rPr>
          <w:color w:val="000000"/>
        </w:rPr>
        <w:lastRenderedPageBreak/>
        <w:t>Retain "Dust-Control Adhesive-Surface Walk-Off Mats" Paragraph below for dust control at entries to dust-controlled work areas. Add</w:t>
      </w:r>
      <w:r>
        <w:rPr>
          <w:color w:val="000000"/>
        </w:rPr>
        <w:t xml:space="preserve"> additional text for temporary dust control products, such as temporary containment, if required.</w:t>
      </w:r>
    </w:p>
    <w:p w:rsidR="00770EE0" w:rsidRDefault="00FE6F55" w14:paraId="738C9D3C" w14:textId="77777777">
      <w:pPr>
        <w:pStyle w:val="PR1"/>
        <w:tabs>
          <w:tab w:val="left" w:pos="900"/>
        </w:tabs>
        <w:outlineLvl w:val="9"/>
      </w:pPr>
      <w:r>
        <w:t xml:space="preserve">Dust-Control Adhesive-Surface Walk-Off Mats: Provide mats, minimum </w:t>
      </w:r>
      <w:r>
        <w:rPr>
          <w:rStyle w:val="IP"/>
        </w:rPr>
        <w:t>36 by 60 inches</w:t>
      </w:r>
      <w:r>
        <w:rPr>
          <w:rStyle w:val="esUOMDelimiter"/>
        </w:rPr>
        <w:t xml:space="preserve"> ()</w:t>
      </w:r>
      <w:r>
        <w:t>.</w:t>
      </w:r>
    </w:p>
    <w:p w:rsidR="00770EE0" w:rsidRDefault="00FE6F55" w14:paraId="7478FEAE" w14:textId="77777777">
      <w:pPr>
        <w:pStyle w:val="CMT"/>
        <w:rPr>
          <w:color w:val="000000"/>
        </w:rPr>
      </w:pPr>
      <w:r>
        <w:rPr>
          <w:color w:val="000000"/>
        </w:rPr>
        <w:t xml:space="preserve">Retain "Insulation" Paragraph below for insulated temporary enclosures </w:t>
      </w:r>
      <w:r>
        <w:rPr>
          <w:color w:val="000000"/>
        </w:rPr>
        <w:t>and partitions.</w:t>
      </w:r>
    </w:p>
    <w:p w:rsidR="00770EE0" w:rsidP="00FE6F55" w:rsidRDefault="00FE6F55" w14:paraId="60CF4B06" w14:textId="77777777">
      <w:pPr>
        <w:pStyle w:val="PR1"/>
        <w:tabs>
          <w:tab w:val="left" w:pos="900"/>
        </w:tabs>
        <w:outlineLvl w:val="9"/>
      </w:pPr>
      <w:r>
        <w:t>Insulation: Unfaced mineral-fiber blanket, manufactured from glass, slag wool, or rock wool; with maximum flame-spread and smoke-developed indexes of 25 and 50, respectively.</w:t>
      </w:r>
    </w:p>
    <w:p w:rsidR="00770EE0" w:rsidRDefault="00FE6F55" w14:paraId="0B7E2217" w14:textId="77777777">
      <w:pPr>
        <w:pStyle w:val="ART"/>
        <w:tabs>
          <w:tab w:val="left" w:pos="900"/>
        </w:tabs>
        <w:outlineLvl w:val="9"/>
      </w:pPr>
      <w:r>
        <w:t>TEMPORARY FACILITIES</w:t>
      </w:r>
    </w:p>
    <w:p w:rsidR="00770EE0" w:rsidRDefault="00FE6F55" w14:paraId="00EE77F8" w14:textId="77777777">
      <w:pPr>
        <w:pStyle w:val="PR1lc"/>
        <w:tabs>
          <w:tab w:val="left" w:pos="900"/>
        </w:tabs>
        <w:outlineLvl w:val="9"/>
      </w:pPr>
      <w:r>
        <w:t>Field Offices:</w:t>
      </w:r>
    </w:p>
    <w:p w:rsidR="00770EE0" w:rsidRDefault="00FE6F55" w14:paraId="577D0DA1" w14:textId="77777777">
      <w:pPr>
        <w:pStyle w:val="CMT"/>
        <w:rPr>
          <w:color w:val="000000"/>
        </w:rPr>
      </w:pPr>
      <w:r>
        <w:rPr>
          <w:color w:val="000000"/>
        </w:rPr>
        <w:t>Retain one of two subparagraphs below and revise based upon Project requirements.</w:t>
      </w:r>
    </w:p>
    <w:p w:rsidR="00770EE0" w:rsidRDefault="00FE6F55" w14:paraId="7380BD97" w14:textId="77777777">
      <w:pPr>
        <w:pStyle w:val="PR2lc"/>
        <w:tabs>
          <w:tab w:val="left" w:pos="1440"/>
        </w:tabs>
        <w:outlineLvl w:val="9"/>
      </w:pPr>
      <w:r>
        <w:t>Prefabricated or mobile units with serviceable finishes, temperature controls, and foundations adequate for normal loading.</w:t>
      </w:r>
    </w:p>
    <w:p w:rsidR="00770EE0" w:rsidRDefault="00FE6F55" w14:paraId="2CF648EF" w14:textId="77777777">
      <w:pPr>
        <w:pStyle w:val="CMT"/>
        <w:rPr>
          <w:color w:val="000000"/>
        </w:rPr>
      </w:pPr>
      <w:r>
        <w:rPr>
          <w:color w:val="000000"/>
        </w:rPr>
        <w:t>Revise "Common-Use Field Office" Paragraph below i</w:t>
      </w:r>
      <w:r>
        <w:rPr>
          <w:color w:val="000000"/>
        </w:rPr>
        <w:t>f separate offices for Government and Government are required.</w:t>
      </w:r>
    </w:p>
    <w:p w:rsidR="00770EE0" w:rsidRDefault="00FE6F55" w14:paraId="7F58D50F" w14:textId="77777777">
      <w:pPr>
        <w:pStyle w:val="PR1lc"/>
        <w:tabs>
          <w:tab w:val="left" w:pos="900"/>
        </w:tabs>
        <w:outlineLvl w:val="9"/>
      </w:pPr>
      <w:r>
        <w:t>Common-Use Field Office: Of sufficient size to accommodate needs of Government and construction personnel office activities and to accommodate Project meetings specified in other Division 01 Se</w:t>
      </w:r>
      <w:r>
        <w:t>ctions. Keep office clean and orderly. Install office complete with utilities not less than 7 days prior to commencement of Work. Furnish and equip offices as follows:</w:t>
      </w:r>
    </w:p>
    <w:p w:rsidR="00770EE0" w:rsidRDefault="00FE6F55" w14:paraId="0DF2914B" w14:textId="77777777">
      <w:pPr>
        <w:pStyle w:val="PR2lc"/>
        <w:tabs>
          <w:tab w:val="left" w:pos="1440"/>
        </w:tabs>
        <w:outlineLvl w:val="9"/>
      </w:pPr>
      <w:r>
        <w:t>Furniture required for Project-site documents, including file cabinets, plan tables, pla</w:t>
      </w:r>
      <w:r>
        <w:t>n racks, and bookcases.</w:t>
      </w:r>
    </w:p>
    <w:p w:rsidR="00770EE0" w:rsidRDefault="00FE6F55" w14:paraId="2DBCB301" w14:textId="77777777">
      <w:pPr>
        <w:pStyle w:val="PR2"/>
        <w:tabs>
          <w:tab w:val="left" w:pos="1440"/>
        </w:tabs>
        <w:outlineLvl w:val="9"/>
      </w:pPr>
      <w:r>
        <w:t>Conference room: Provide electrical power service and 120-V ac duplex receptacles, with no fewer than 1 receptacle on each wall. Furnish room with conference table, and chairs</w:t>
      </w:r>
      <w:r>
        <w:rPr>
          <w:rStyle w:val="esUOMDelimiter"/>
        </w:rPr>
        <w:t xml:space="preserve"> ()</w:t>
      </w:r>
      <w:r>
        <w:t>.</w:t>
      </w:r>
    </w:p>
    <w:p w:rsidR="00770EE0" w:rsidRDefault="00FE6F55" w14:paraId="3B2BEF27" w14:textId="77777777">
      <w:pPr>
        <w:pStyle w:val="PR2"/>
        <w:tabs>
          <w:tab w:val="left" w:pos="1440"/>
        </w:tabs>
        <w:outlineLvl w:val="9"/>
      </w:pPr>
      <w:r>
        <w:t>Drinking water.</w:t>
      </w:r>
    </w:p>
    <w:p w:rsidR="00770EE0" w:rsidRDefault="00FE6F55" w14:paraId="1F827114" w14:textId="77777777">
      <w:pPr>
        <w:pStyle w:val="PR2"/>
        <w:tabs>
          <w:tab w:val="left" w:pos="1440"/>
        </w:tabs>
        <w:outlineLvl w:val="9"/>
      </w:pPr>
      <w:r>
        <w:t>Heating and cooling equipment necess</w:t>
      </w:r>
      <w:r>
        <w:t xml:space="preserve">ary to maintain a uniform indoor temperature of </w:t>
      </w:r>
      <w:r>
        <w:rPr>
          <w:rStyle w:val="IP"/>
        </w:rPr>
        <w:t>68 to 72 deg F</w:t>
      </w:r>
      <w:r>
        <w:t>.</w:t>
      </w:r>
    </w:p>
    <w:p w:rsidR="00770EE0" w:rsidP="00FE6F55" w:rsidRDefault="00FE6F55" w14:paraId="6A38D1CC" w14:textId="77777777">
      <w:pPr>
        <w:pStyle w:val="PR2"/>
        <w:tabs>
          <w:tab w:val="left" w:pos="1440"/>
        </w:tabs>
        <w:outlineLvl w:val="9"/>
      </w:pPr>
      <w:r>
        <w:t xml:space="preserve">Lighting fixtures capable of maintaining average illumination of </w:t>
      </w:r>
      <w:r>
        <w:rPr>
          <w:rStyle w:val="IP"/>
        </w:rPr>
        <w:t>20 fc</w:t>
      </w:r>
      <w:r>
        <w:rPr>
          <w:rStyle w:val="esUOMDelimiter"/>
        </w:rPr>
        <w:t xml:space="preserve"> ()</w:t>
      </w:r>
      <w:r>
        <w:t xml:space="preserve"> at desk height.</w:t>
      </w:r>
    </w:p>
    <w:p w:rsidR="00770EE0" w:rsidRDefault="00FE6F55" w14:paraId="20D56E88" w14:textId="77777777">
      <w:pPr>
        <w:pStyle w:val="PR2"/>
        <w:tabs>
          <w:tab w:val="left" w:pos="1440"/>
        </w:tabs>
        <w:outlineLvl w:val="9"/>
      </w:pPr>
      <w:r>
        <w:t>Conference phone acceptable to Government.</w:t>
      </w:r>
    </w:p>
    <w:p w:rsidR="00770EE0" w:rsidRDefault="00FE6F55" w14:paraId="36FE0EB4" w14:textId="77777777">
      <w:pPr>
        <w:pStyle w:val="CMT"/>
        <w:rPr>
          <w:color w:val="000000"/>
        </w:rPr>
      </w:pPr>
      <w:r>
        <w:rPr>
          <w:color w:val="000000"/>
        </w:rPr>
        <w:t xml:space="preserve">Coordinate "Storage and Fabrication Sheds" Paragraph below </w:t>
      </w:r>
      <w:r>
        <w:rPr>
          <w:color w:val="000000"/>
        </w:rPr>
        <w:t>with Government for use of existing building for storage and protection of materials to be incorporated into Project.</w:t>
      </w:r>
    </w:p>
    <w:p w:rsidR="00770EE0" w:rsidRDefault="00FE6F55" w14:paraId="4B86EB2D" w14:textId="77777777">
      <w:pPr>
        <w:pStyle w:val="PR1lc"/>
        <w:tabs>
          <w:tab w:val="left" w:pos="900"/>
        </w:tabs>
        <w:outlineLvl w:val="9"/>
        <w:rPr>
          <w:b/>
        </w:rPr>
      </w:pPr>
      <w:r>
        <w:rPr>
          <w:b/>
        </w:rPr>
        <w:t>[Government Authorized Technical Representative Field Office: Of sufficient size to accommodate furniture and equipment listed below and p</w:t>
      </w:r>
      <w:r>
        <w:rPr>
          <w:b/>
        </w:rPr>
        <w:t>hysically detached from the common-use field office. Install the office complete with utilities not less than 7 days prior to commencement of Work in a location and orientation approved by the Government Authorized Technical Representative.  Tie down the o</w:t>
      </w:r>
      <w:r>
        <w:rPr>
          <w:b/>
        </w:rPr>
        <w:t xml:space="preserve">ffice to prevent shifting or dislocation by wind.  Maintain office until completion of punch list work. Relocate office if necessary to allow completion of the project. Provide minimum size 8 feet wide by 20 feet long with 1 private office with conference </w:t>
      </w:r>
      <w:r>
        <w:rPr>
          <w:b/>
        </w:rPr>
        <w:t>area. Furnish and equip office as follows:</w:t>
      </w:r>
    </w:p>
    <w:p w:rsidR="00770EE0" w:rsidRDefault="00FE6F55" w14:paraId="11F90ABF" w14:textId="395F8D1A">
      <w:pPr>
        <w:pStyle w:val="PR2lc"/>
        <w:tabs>
          <w:tab w:val="left" w:pos="1440"/>
        </w:tabs>
        <w:outlineLvl w:val="9"/>
        <w:rPr>
          <w:b/>
        </w:rPr>
      </w:pPr>
      <w:r>
        <w:rPr>
          <w:b/>
        </w:rPr>
        <w:t>60-</w:t>
      </w:r>
      <w:r>
        <w:rPr>
          <w:b/>
        </w:rPr>
        <w:t>inch by 30-inch</w:t>
      </w:r>
      <w:r>
        <w:rPr>
          <w:b/>
        </w:rPr>
        <w:t xml:space="preserve"> double pedestal desk with lockable drawers.</w:t>
      </w:r>
    </w:p>
    <w:p w:rsidR="00770EE0" w:rsidRDefault="00FE6F55" w14:paraId="1A1DFC5C" w14:textId="354A09D7">
      <w:pPr>
        <w:pStyle w:val="PR2"/>
        <w:tabs>
          <w:tab w:val="left" w:pos="1440"/>
        </w:tabs>
        <w:outlineLvl w:val="9"/>
        <w:rPr>
          <w:b/>
        </w:rPr>
      </w:pPr>
      <w:r>
        <w:rPr>
          <w:b/>
        </w:rPr>
        <w:t>72-</w:t>
      </w:r>
      <w:r>
        <w:rPr>
          <w:b/>
        </w:rPr>
        <w:t>inch by 36-inch</w:t>
      </w:r>
      <w:r>
        <w:rPr>
          <w:b/>
        </w:rPr>
        <w:t xml:space="preserve"> plan table.</w:t>
      </w:r>
    </w:p>
    <w:p w:rsidR="00770EE0" w:rsidRDefault="00FE6F55" w14:paraId="0B670707" w14:textId="77777777">
      <w:pPr>
        <w:pStyle w:val="PR2"/>
        <w:tabs>
          <w:tab w:val="left" w:pos="1440"/>
        </w:tabs>
        <w:outlineLvl w:val="9"/>
        <w:rPr>
          <w:b/>
        </w:rPr>
      </w:pPr>
      <w:r>
        <w:rPr>
          <w:b/>
        </w:rPr>
        <w:t>Legal size 4 drawer metal lockable file cabinet.</w:t>
      </w:r>
    </w:p>
    <w:p w:rsidR="00770EE0" w:rsidRDefault="00FE6F55" w14:paraId="0A855477" w14:textId="77777777">
      <w:pPr>
        <w:pStyle w:val="PR2"/>
        <w:tabs>
          <w:tab w:val="left" w:pos="1440"/>
        </w:tabs>
        <w:outlineLvl w:val="9"/>
        <w:rPr>
          <w:b/>
        </w:rPr>
      </w:pPr>
      <w:r>
        <w:rPr>
          <w:b/>
        </w:rPr>
        <w:t>Two desk type swivel chairs with arm rests.</w:t>
      </w:r>
    </w:p>
    <w:p w:rsidR="00770EE0" w:rsidRDefault="00FE6F55" w14:paraId="38060032" w14:textId="77777777">
      <w:pPr>
        <w:pStyle w:val="PR2"/>
        <w:tabs>
          <w:tab w:val="left" w:pos="1440"/>
        </w:tabs>
        <w:outlineLvl w:val="9"/>
        <w:rPr>
          <w:b/>
        </w:rPr>
      </w:pPr>
      <w:r>
        <w:rPr>
          <w:b/>
        </w:rPr>
        <w:t>One stool to match plan table height.</w:t>
      </w:r>
    </w:p>
    <w:p w:rsidR="00770EE0" w:rsidRDefault="00FE6F55" w14:paraId="59424306" w14:textId="77777777">
      <w:pPr>
        <w:pStyle w:val="PR2"/>
        <w:tabs>
          <w:tab w:val="left" w:pos="1440"/>
        </w:tabs>
        <w:outlineLvl w:val="9"/>
        <w:rPr>
          <w:b/>
        </w:rPr>
      </w:pPr>
      <w:r>
        <w:rPr>
          <w:b/>
        </w:rPr>
        <w:t>Two waste baskets.</w:t>
      </w:r>
    </w:p>
    <w:p w:rsidR="00770EE0" w:rsidRDefault="00FE6F55" w14:paraId="5E12143F" w14:textId="77777777">
      <w:pPr>
        <w:pStyle w:val="PR2"/>
        <w:tabs>
          <w:tab w:val="left" w:pos="1440"/>
        </w:tabs>
        <w:outlineLvl w:val="9"/>
        <w:rPr>
          <w:b/>
        </w:rPr>
      </w:pPr>
      <w:r>
        <w:rPr>
          <w:b/>
        </w:rPr>
        <w:t xml:space="preserve">Electric water cooler including scheduled delivery of bottled drinking water and </w:t>
      </w:r>
      <w:r>
        <w:rPr>
          <w:b/>
        </w:rPr>
        <w:t>drinking cups, quantities on an as-needed basis.</w:t>
      </w:r>
    </w:p>
    <w:p w:rsidR="00770EE0" w:rsidRDefault="00FE6F55" w14:paraId="769F9145" w14:textId="22DB0C7E">
      <w:pPr>
        <w:pStyle w:val="PR2"/>
        <w:tabs>
          <w:tab w:val="left" w:pos="1440"/>
        </w:tabs>
        <w:outlineLvl w:val="9"/>
        <w:rPr>
          <w:b/>
        </w:rPr>
      </w:pPr>
      <w:r>
        <w:rPr>
          <w:b/>
        </w:rPr>
        <w:t>Twelve-inch-wide by 96-inch</w:t>
      </w:r>
      <w:r>
        <w:rPr>
          <w:b/>
        </w:rPr>
        <w:t xml:space="preserve"> shelving for books, installed by Contractor at direction of Government.</w:t>
      </w:r>
    </w:p>
    <w:p w:rsidR="00770EE0" w:rsidRDefault="00FE6F55" w14:paraId="629502D8" w14:textId="77777777">
      <w:pPr>
        <w:pStyle w:val="PR2"/>
        <w:tabs>
          <w:tab w:val="left" w:pos="1440"/>
        </w:tabs>
        <w:outlineLvl w:val="9"/>
        <w:rPr>
          <w:b/>
        </w:rPr>
      </w:pPr>
      <w:r>
        <w:rPr>
          <w:b/>
        </w:rPr>
        <w:t>4 conference chairs.</w:t>
      </w:r>
    </w:p>
    <w:p w:rsidR="00770EE0" w:rsidRDefault="00FE6F55" w14:paraId="099AFF33" w14:textId="0BA877FB">
      <w:pPr>
        <w:pStyle w:val="PR2"/>
        <w:tabs>
          <w:tab w:val="left" w:pos="1440"/>
        </w:tabs>
        <w:outlineLvl w:val="9"/>
        <w:rPr>
          <w:b/>
        </w:rPr>
      </w:pPr>
      <w:r>
        <w:rPr>
          <w:b/>
        </w:rPr>
        <w:t>One plan storage rack with minimum capacity of 6 sets of full-size</w:t>
      </w:r>
      <w:r>
        <w:rPr>
          <w:b/>
        </w:rPr>
        <w:t xml:space="preserve"> project plans.</w:t>
      </w:r>
    </w:p>
    <w:p w:rsidR="00770EE0" w:rsidRDefault="00FE6F55" w14:paraId="1A3CFC21" w14:textId="77777777">
      <w:pPr>
        <w:pStyle w:val="PR2"/>
        <w:tabs>
          <w:tab w:val="left" w:pos="1440"/>
        </w:tabs>
        <w:outlineLvl w:val="9"/>
        <w:rPr>
          <w:b/>
        </w:rPr>
      </w:pPr>
      <w:r>
        <w:rPr>
          <w:b/>
        </w:rPr>
        <w:t>Outs</w:t>
      </w:r>
      <w:r>
        <w:rPr>
          <w:b/>
        </w:rPr>
        <w:t>ide security light operated by photocell.</w:t>
      </w:r>
    </w:p>
    <w:p w:rsidR="00770EE0" w:rsidRDefault="00FE6F55" w14:paraId="30A14519" w14:textId="3365A94E">
      <w:pPr>
        <w:pStyle w:val="PR2"/>
        <w:tabs>
          <w:tab w:val="left" w:pos="1440"/>
        </w:tabs>
        <w:outlineLvl w:val="9"/>
        <w:rPr>
          <w:b/>
        </w:rPr>
      </w:pPr>
      <w:r>
        <w:rPr>
          <w:b/>
        </w:rPr>
        <w:t>75 fc lighting at desktops</w:t>
      </w:r>
      <w:r>
        <w:rPr>
          <w:b/>
        </w:rPr>
        <w:t xml:space="preserve"> and plan table.</w:t>
      </w:r>
    </w:p>
    <w:p w:rsidR="00770EE0" w:rsidRDefault="00FE6F55" w14:paraId="35E49205" w14:textId="16A607CF">
      <w:pPr>
        <w:pStyle w:val="PR2"/>
        <w:tabs>
          <w:tab w:val="left" w:pos="1440"/>
        </w:tabs>
        <w:outlineLvl w:val="9"/>
        <w:rPr>
          <w:b/>
        </w:rPr>
      </w:pPr>
      <w:r>
        <w:rPr>
          <w:b/>
        </w:rPr>
        <w:t>A minimum of 8 distributed duplex 120-volt</w:t>
      </w:r>
      <w:r>
        <w:rPr>
          <w:b/>
        </w:rPr>
        <w:t xml:space="preserve"> convenience outlets.</w:t>
      </w:r>
    </w:p>
    <w:p w:rsidR="00770EE0" w:rsidRDefault="00FE6F55" w14:paraId="1CC29DAA" w14:textId="77777777">
      <w:pPr>
        <w:pStyle w:val="PR2"/>
        <w:tabs>
          <w:tab w:val="left" w:pos="1440"/>
        </w:tabs>
        <w:outlineLvl w:val="9"/>
        <w:rPr>
          <w:b/>
        </w:rPr>
      </w:pPr>
      <w:r>
        <w:rPr>
          <w:b/>
        </w:rPr>
        <w:t xml:space="preserve">One high speed internet connection with no less than 25 </w:t>
      </w:r>
      <w:proofErr w:type="spellStart"/>
      <w:r>
        <w:rPr>
          <w:b/>
        </w:rPr>
        <w:t>mbps</w:t>
      </w:r>
      <w:proofErr w:type="spellEnd"/>
      <w:r>
        <w:rPr>
          <w:b/>
        </w:rPr>
        <w:t xml:space="preserve"> download speed.</w:t>
      </w:r>
    </w:p>
    <w:p w:rsidR="00770EE0" w:rsidRDefault="00FE6F55" w14:paraId="7127400C" w14:textId="77777777">
      <w:pPr>
        <w:pStyle w:val="PR2"/>
        <w:tabs>
          <w:tab w:val="left" w:pos="1440"/>
        </w:tabs>
        <w:outlineLvl w:val="9"/>
        <w:rPr>
          <w:b/>
        </w:rPr>
      </w:pPr>
      <w:r>
        <w:rPr>
          <w:b/>
        </w:rPr>
        <w:t>Window in general area and in</w:t>
      </w:r>
      <w:r>
        <w:rPr>
          <w:b/>
        </w:rPr>
        <w:t xml:space="preserve"> the office areas.</w:t>
      </w:r>
    </w:p>
    <w:p w:rsidR="00770EE0" w:rsidRDefault="00FE6F55" w14:paraId="09D0FC88" w14:textId="77777777">
      <w:pPr>
        <w:pStyle w:val="PR2"/>
        <w:tabs>
          <w:tab w:val="left" w:pos="1440"/>
        </w:tabs>
        <w:outlineLvl w:val="9"/>
        <w:rPr>
          <w:b/>
        </w:rPr>
      </w:pPr>
      <w:r>
        <w:rPr>
          <w:b/>
        </w:rPr>
        <w:lastRenderedPageBreak/>
        <w:t>Blinds on all windows.</w:t>
      </w:r>
    </w:p>
    <w:p w:rsidR="00770EE0" w:rsidRDefault="00FE6F55" w14:paraId="31749DBC" w14:textId="75A70124">
      <w:pPr>
        <w:pStyle w:val="PR2"/>
        <w:tabs>
          <w:tab w:val="left" w:pos="1440"/>
        </w:tabs>
        <w:outlineLvl w:val="9"/>
        <w:rPr>
          <w:b/>
        </w:rPr>
      </w:pPr>
      <w:r>
        <w:rPr>
          <w:b/>
        </w:rPr>
        <w:t>Automatic heating and cooling sufficient to maintain 75 deg</w:t>
      </w:r>
      <w:r>
        <w:rPr>
          <w:b/>
        </w:rPr>
        <w:t xml:space="preserve"> F.</w:t>
      </w:r>
    </w:p>
    <w:p w:rsidR="00770EE0" w:rsidRDefault="00FE6F55" w14:paraId="61D41534" w14:textId="17928B0B">
      <w:pPr>
        <w:pStyle w:val="PR2"/>
        <w:tabs>
          <w:tab w:val="left" w:pos="1440"/>
        </w:tabs>
        <w:outlineLvl w:val="9"/>
        <w:rPr>
          <w:b/>
        </w:rPr>
      </w:pPr>
      <w:r>
        <w:rPr>
          <w:b/>
        </w:rPr>
        <w:t>Utilities including electricity, potable water, sewage collection and disposal, and telephone service. Make all utility connections and pay connect</w:t>
      </w:r>
      <w:r>
        <w:rPr>
          <w:b/>
        </w:rPr>
        <w:t>ion charges. Pay monthly utility service charges except for the Government’s monthly telephone and long-distance</w:t>
      </w:r>
      <w:r>
        <w:rPr>
          <w:b/>
        </w:rPr>
        <w:t xml:space="preserve"> service.</w:t>
      </w:r>
    </w:p>
    <w:p w:rsidR="00770EE0" w:rsidRDefault="00FE6F55" w14:paraId="203E58EA" w14:textId="77777777">
      <w:pPr>
        <w:pStyle w:val="PR2"/>
        <w:tabs>
          <w:tab w:val="left" w:pos="1440"/>
        </w:tabs>
        <w:outlineLvl w:val="9"/>
        <w:rPr>
          <w:b/>
        </w:rPr>
      </w:pPr>
      <w:r>
        <w:rPr>
          <w:b/>
        </w:rPr>
        <w:t>Security including steel bars on the windows and steel (not sheet metal) padlock hasp on doors.</w:t>
      </w:r>
    </w:p>
    <w:p w:rsidR="00770EE0" w:rsidRDefault="00FE6F55" w14:paraId="12E5C780" w14:textId="77777777">
      <w:pPr>
        <w:pStyle w:val="PR2"/>
        <w:tabs>
          <w:tab w:val="left" w:pos="1440"/>
        </w:tabs>
        <w:outlineLvl w:val="9"/>
        <w:rPr>
          <w:b/>
        </w:rPr>
      </w:pPr>
      <w:r>
        <w:rPr>
          <w:b/>
        </w:rPr>
        <w:t>Sturdy and safe access to the building</w:t>
      </w:r>
      <w:r>
        <w:rPr>
          <w:b/>
        </w:rPr>
        <w:t xml:space="preserve"> free from water, mud, and other obstacles, with mud scraper outside entrance.]</w:t>
      </w:r>
    </w:p>
    <w:p w:rsidR="00770EE0" w:rsidRDefault="00FE6F55" w14:paraId="14233FB6" w14:textId="77777777">
      <w:pPr>
        <w:pStyle w:val="PR1lc"/>
        <w:tabs>
          <w:tab w:val="left" w:pos="900"/>
        </w:tabs>
        <w:outlineLvl w:val="9"/>
      </w:pPr>
      <w:r>
        <w:t>Storage and Fabrication Sheds: Provide sheds sized, furnished, and equipped to accommodate materials and equipment for construction operations.</w:t>
      </w:r>
    </w:p>
    <w:p w:rsidR="00770EE0" w:rsidRDefault="00FE6F55" w14:paraId="274FE42A" w14:textId="77777777">
      <w:pPr>
        <w:pStyle w:val="PR2lc"/>
        <w:tabs>
          <w:tab w:val="left" w:pos="1440"/>
        </w:tabs>
        <w:outlineLvl w:val="9"/>
      </w:pPr>
      <w:r>
        <w:t>Store combustible materials apar</w:t>
      </w:r>
      <w:r>
        <w:t>t from building.</w:t>
      </w:r>
    </w:p>
    <w:p w:rsidR="00770EE0" w:rsidRDefault="00FE6F55" w14:paraId="3EF0D7D4" w14:textId="77777777">
      <w:pPr>
        <w:pStyle w:val="ART"/>
        <w:tabs>
          <w:tab w:val="left" w:pos="900"/>
        </w:tabs>
        <w:outlineLvl w:val="9"/>
      </w:pPr>
      <w:r>
        <w:t>EQUIPMENT</w:t>
      </w:r>
    </w:p>
    <w:p w:rsidR="00770EE0" w:rsidRDefault="00FE6F55" w14:paraId="3894BF2D" w14:textId="77777777">
      <w:pPr>
        <w:pStyle w:val="PR1lc"/>
        <w:tabs>
          <w:tab w:val="left" w:pos="900"/>
        </w:tabs>
        <w:outlineLvl w:val="9"/>
      </w:pPr>
      <w:r>
        <w:t>Fire Extinguishers: Portable, UL rated; with class and extinguishing agent as required by locations and classes of fire exposures.</w:t>
      </w:r>
    </w:p>
    <w:p w:rsidR="00770EE0" w:rsidRDefault="00FE6F55" w14:paraId="3D76EF0C" w14:textId="77777777">
      <w:pPr>
        <w:pStyle w:val="CMT"/>
        <w:rPr>
          <w:color w:val="000000"/>
        </w:rPr>
      </w:pPr>
      <w:r>
        <w:rPr>
          <w:color w:val="000000"/>
        </w:rPr>
        <w:t>Revise "HVAC Equipment" Paragraph below to suit Project. Liquid-propane-gas or fuel-oil heaters ar</w:t>
      </w:r>
      <w:r>
        <w:rPr>
          <w:color w:val="000000"/>
        </w:rPr>
        <w:t>e commonly used. Steam or hot-water heaters, gas-fired space heaters, or electric unit heaters are also used.</w:t>
      </w:r>
    </w:p>
    <w:p w:rsidR="00770EE0" w:rsidRDefault="00FE6F55" w14:paraId="16BD8710" w14:textId="77777777">
      <w:pPr>
        <w:pStyle w:val="PR1"/>
        <w:tabs>
          <w:tab w:val="left" w:pos="900"/>
        </w:tabs>
        <w:outlineLvl w:val="9"/>
      </w:pPr>
      <w:r>
        <w:t xml:space="preserve">HVAC Equipment: Unless Government authorizes use of permanent HVAC system, provide vented, self-contained, liquid-propane-gas or fuel-oil heaters </w:t>
      </w:r>
      <w:r>
        <w:t>with individual space thermostatic control.</w:t>
      </w:r>
    </w:p>
    <w:p w:rsidR="00770EE0" w:rsidRDefault="00FE6F55" w14:paraId="7FF33345" w14:textId="77777777">
      <w:pPr>
        <w:pStyle w:val="CMT"/>
        <w:rPr>
          <w:color w:val="000000"/>
        </w:rPr>
      </w:pPr>
      <w:r>
        <w:rPr>
          <w:color w:val="000000"/>
        </w:rPr>
        <w:t>Usually, retain first subparagraph below. Gasoline-burning and salamander-type heating units are usually prohibited.</w:t>
      </w:r>
    </w:p>
    <w:p w:rsidR="00770EE0" w:rsidRDefault="00FE6F55" w14:paraId="3002E2B1" w14:textId="77777777">
      <w:pPr>
        <w:pStyle w:val="PR2lc"/>
        <w:tabs>
          <w:tab w:val="left" w:pos="1440"/>
        </w:tabs>
        <w:outlineLvl w:val="9"/>
      </w:pPr>
      <w:r>
        <w:t xml:space="preserve">Use of gasoline-burning space heaters, open-flame heaters, or salamander-type heating units is </w:t>
      </w:r>
      <w:r>
        <w:t>prohibited.</w:t>
      </w:r>
    </w:p>
    <w:p w:rsidR="00770EE0" w:rsidRDefault="00FE6F55" w14:paraId="79BF6741" w14:textId="61C8347D">
      <w:pPr>
        <w:pStyle w:val="PR2"/>
        <w:tabs>
          <w:tab w:val="left" w:pos="1440"/>
        </w:tabs>
        <w:outlineLvl w:val="9"/>
      </w:pPr>
      <w:r>
        <w:t xml:space="preserve">Heating, Cooling, and Dehumidifying Units: Listed and labeled for type of fuel being </w:t>
      </w:r>
      <w:r>
        <w:t>consumed, by a qualified testing agency acceptable to authorities having jurisdiction and</w:t>
      </w:r>
      <w:r>
        <w:t xml:space="preserve"> marked for intended location and application.</w:t>
      </w:r>
    </w:p>
    <w:p w:rsidR="00770EE0" w:rsidRDefault="00FE6F55" w14:paraId="3EE92957" w14:textId="77777777">
      <w:pPr>
        <w:pStyle w:val="CMT"/>
        <w:rPr>
          <w:color w:val="000000"/>
        </w:rPr>
      </w:pPr>
      <w:r>
        <w:rPr>
          <w:color w:val="000000"/>
        </w:rPr>
        <w:t>Retain first option in "Permanent HVAC System" Subparagraph below if required for LEED, IgCC, ASHRAE 189.1, or Green Gl</w:t>
      </w:r>
      <w:r>
        <w:rPr>
          <w:color w:val="000000"/>
        </w:rPr>
        <w:t>obes. This requirement is only part of an Indoor Air Quality Management Plan for the construction and pre-occupancy phases of the building.</w:t>
      </w:r>
    </w:p>
    <w:p w:rsidR="00770EE0" w:rsidRDefault="00FE6F55" w14:paraId="11E3CAD8" w14:textId="77777777">
      <w:pPr>
        <w:pStyle w:val="PR2"/>
        <w:tabs>
          <w:tab w:val="left" w:pos="1440"/>
        </w:tabs>
        <w:outlineLvl w:val="9"/>
      </w:pPr>
      <w:r>
        <w:t xml:space="preserve">Permanent HVAC System: If Government authorizes use of permanent HVAC system for temporary use during construction, </w:t>
      </w:r>
      <w:r>
        <w:t>provide filter with MERV of 8 at each return-air grille in system and remove at end of construction and clean HVAC system as required in Section 01 77 00 "Closeout Procedures."</w:t>
      </w:r>
    </w:p>
    <w:p w:rsidR="00770EE0" w:rsidRDefault="00FE6F55" w14:paraId="6AE98AF2" w14:textId="77777777">
      <w:pPr>
        <w:pStyle w:val="CMT"/>
        <w:rPr>
          <w:color w:val="000000"/>
        </w:rPr>
      </w:pPr>
      <w:r>
        <w:rPr>
          <w:color w:val="000000"/>
        </w:rPr>
        <w:t xml:space="preserve">Retain "Air-Filtration Units" Paragraph below if negative-air-filtration units </w:t>
      </w:r>
      <w:r>
        <w:rPr>
          <w:color w:val="000000"/>
        </w:rPr>
        <w:t>are required to maintain dust control for renovation work within occupied environments.</w:t>
      </w:r>
    </w:p>
    <w:p w:rsidR="00770EE0" w:rsidRDefault="00FE6F55" w14:paraId="1C8454E3" w14:textId="77777777">
      <w:pPr>
        <w:pStyle w:val="PR1lc"/>
        <w:tabs>
          <w:tab w:val="left" w:pos="900"/>
        </w:tabs>
        <w:outlineLvl w:val="9"/>
      </w:pPr>
      <w:r>
        <w:t>Air-Filtration Units: Primary and secondary HEPA-filter-equipped portable units with 4-stage filtration. Provide single switch for emergency shutoff. Configure to run c</w:t>
      </w:r>
      <w:r>
        <w:t>ontinuously.</w:t>
      </w:r>
    </w:p>
    <w:p w:rsidR="00770EE0" w:rsidRDefault="00FE6F55" w14:paraId="1BB93C65" w14:textId="77777777">
      <w:pPr>
        <w:pStyle w:val="PRT"/>
      </w:pPr>
      <w:r>
        <w:t>EXECUTION</w:t>
      </w:r>
    </w:p>
    <w:p w:rsidR="00770EE0" w:rsidRDefault="00FE6F55" w14:paraId="2C4E9D73" w14:textId="77777777">
      <w:pPr>
        <w:pStyle w:val="CMT"/>
        <w:rPr>
          <w:color w:val="000000"/>
        </w:rPr>
      </w:pPr>
      <w:r>
        <w:rPr>
          <w:color w:val="000000"/>
        </w:rPr>
        <w:t>Coordinate requirements in subparagraph below with provisions in Section 01 74 19 "Construction Waste Management and Disposal."</w:t>
      </w:r>
    </w:p>
    <w:p w:rsidR="00770EE0" w:rsidRDefault="00FE6F55" w14:paraId="5EFB0570" w14:textId="77777777">
      <w:pPr>
        <w:pStyle w:val="ART"/>
        <w:tabs>
          <w:tab w:val="left" w:pos="900"/>
        </w:tabs>
        <w:outlineLvl w:val="9"/>
      </w:pPr>
      <w:r>
        <w:t>INSTALLATION, GENERAL</w:t>
      </w:r>
    </w:p>
    <w:p w:rsidR="00770EE0" w:rsidRDefault="00FE6F55" w14:paraId="5F0C9086" w14:textId="77777777">
      <w:pPr>
        <w:pStyle w:val="PR1lc"/>
        <w:tabs>
          <w:tab w:val="left" w:pos="900"/>
        </w:tabs>
        <w:outlineLvl w:val="9"/>
      </w:pPr>
      <w:r>
        <w:t>Locate facilities where they will serve Project adequately and result in minimum in</w:t>
      </w:r>
      <w:r>
        <w:t>terference with performance of the Work. Relocate and modify facilities as required by progress of the Work.</w:t>
      </w:r>
    </w:p>
    <w:p w:rsidR="00770EE0" w:rsidP="00FE6F55" w:rsidRDefault="00FE6F55" w14:paraId="001141AC" w14:textId="77777777">
      <w:pPr>
        <w:pStyle w:val="PR2lc"/>
        <w:tabs>
          <w:tab w:val="left" w:pos="1440"/>
        </w:tabs>
        <w:outlineLvl w:val="9"/>
      </w:pPr>
      <w:r>
        <w:t>Locate facilities to limit site disturbance as specified in Section 01 10 00 "Summary."</w:t>
      </w:r>
    </w:p>
    <w:p w:rsidR="00770EE0" w:rsidRDefault="00FE6F55" w14:paraId="3111008F" w14:textId="77777777">
      <w:pPr>
        <w:pStyle w:val="PR1lc"/>
        <w:tabs>
          <w:tab w:val="left" w:pos="900"/>
        </w:tabs>
        <w:outlineLvl w:val="9"/>
      </w:pPr>
      <w:r>
        <w:t>Provide each facility ready for use when needed to avoid de</w:t>
      </w:r>
      <w:r>
        <w:t>lay. Do not remove until facilities are no longer needed or are replaced by authorized use of completed permanent facilities.</w:t>
      </w:r>
    </w:p>
    <w:p w:rsidR="00770EE0" w:rsidRDefault="00FE6F55" w14:paraId="744F33B5" w14:textId="77777777">
      <w:pPr>
        <w:pStyle w:val="PR1"/>
        <w:tabs>
          <w:tab w:val="left" w:pos="900"/>
        </w:tabs>
        <w:outlineLvl w:val="9"/>
      </w:pPr>
      <w:r>
        <w:lastRenderedPageBreak/>
        <w:t xml:space="preserve">Conditions of Use:  Keep temporary services and facilities clean and neat in appearance.  Operate in a safe and efficient manner. </w:t>
      </w:r>
      <w:r>
        <w:t xml:space="preserve"> Relocate temporary services and facilities as the work progresses.  Do not overload facilities or permit them to interfere with progress.  Take necessary fire prevention measures.  Do not allow hazardous, dangerous, unsanitary conditions, or public nuisan</w:t>
      </w:r>
      <w:r>
        <w:t>ces to develop or persist on-site or off-site.</w:t>
      </w:r>
    </w:p>
    <w:p w:rsidR="00770EE0" w:rsidRDefault="00FE6F55" w14:paraId="1D7F925A" w14:textId="77777777">
      <w:pPr>
        <w:pStyle w:val="CMT"/>
        <w:rPr>
          <w:color w:val="000000"/>
        </w:rPr>
      </w:pPr>
      <w:r>
        <w:rPr>
          <w:color w:val="000000"/>
        </w:rPr>
        <w:t>ite.Consider retaining "Isolation of Work Areas in Occupied Facilities" Paragraph below for renovation work in occupied facilities where higher degree of dust control is advisable.</w:t>
      </w:r>
    </w:p>
    <w:p w:rsidR="00770EE0" w:rsidRDefault="00FE6F55" w14:paraId="421E5A3E" w14:textId="77777777">
      <w:pPr>
        <w:pStyle w:val="PR1"/>
        <w:tabs>
          <w:tab w:val="left" w:pos="900"/>
        </w:tabs>
        <w:outlineLvl w:val="9"/>
      </w:pPr>
      <w:r>
        <w:t>Isolation of Work Areas in O</w:t>
      </w:r>
      <w:r>
        <w:t>ccupied Facilities: Prevent dust, fumes, and odors from entering occupied areas.</w:t>
      </w:r>
    </w:p>
    <w:p w:rsidR="00770EE0" w:rsidRDefault="00FE6F55" w14:paraId="2178C44F" w14:textId="77777777">
      <w:pPr>
        <w:pStyle w:val="PR2lc"/>
        <w:tabs>
          <w:tab w:val="left" w:pos="1440"/>
        </w:tabs>
        <w:outlineLvl w:val="9"/>
      </w:pPr>
      <w:r>
        <w:t xml:space="preserve">Prior to commencing work, isolate the HVAC system in area where work is to be </w:t>
      </w:r>
      <w:r>
        <w:t>performed in accordance with coordination drawings.</w:t>
      </w:r>
    </w:p>
    <w:p w:rsidR="00770EE0" w:rsidRDefault="00FE6F55" w14:paraId="310FBEA0" w14:textId="77777777">
      <w:pPr>
        <w:pStyle w:val="PR3lc"/>
        <w:tabs>
          <w:tab w:val="left" w:pos="1980"/>
        </w:tabs>
        <w:outlineLvl w:val="9"/>
      </w:pPr>
      <w:r>
        <w:t>Disconnect supply and return ductwork in work area from HVAC systems servicing occupied areas.</w:t>
      </w:r>
    </w:p>
    <w:p w:rsidR="00770EE0" w:rsidRDefault="00FE6F55" w14:paraId="4410D53E" w14:textId="77777777">
      <w:pPr>
        <w:pStyle w:val="PR3"/>
        <w:tabs>
          <w:tab w:val="left" w:pos="1980"/>
        </w:tabs>
        <w:outlineLvl w:val="9"/>
      </w:pPr>
      <w:r>
        <w:t>Maintain negative air pressure within work area, using HEPA-equipped air-filtration units, starting with comm</w:t>
      </w:r>
      <w:r>
        <w:t>encement of temporary partition construction, and continuing until removal of temporary partitions is complete.</w:t>
      </w:r>
    </w:p>
    <w:p w:rsidR="00770EE0" w:rsidRDefault="00FE6F55" w14:paraId="54D1928D" w14:textId="77777777">
      <w:pPr>
        <w:pStyle w:val="PR2lc"/>
        <w:tabs>
          <w:tab w:val="left" w:pos="1440"/>
        </w:tabs>
        <w:outlineLvl w:val="9"/>
      </w:pPr>
      <w:r>
        <w:t>Maintain dust partitions during the Work. Use vacuum collection attachments on dust-producing equipment. Isolate limited work within occupied ar</w:t>
      </w:r>
      <w:r>
        <w:t>eas using portable dust-containment devices.</w:t>
      </w:r>
    </w:p>
    <w:p w:rsidR="00770EE0" w:rsidRDefault="00FE6F55" w14:paraId="06EFFBB3" w14:textId="77777777">
      <w:pPr>
        <w:pStyle w:val="PR2"/>
        <w:tabs>
          <w:tab w:val="left" w:pos="1440"/>
        </w:tabs>
        <w:outlineLvl w:val="9"/>
      </w:pPr>
      <w:r>
        <w:t>Perform daily construction cleanup and final cleanup using approved, HEPA-filter-equipped vacuum equipment.</w:t>
      </w:r>
    </w:p>
    <w:p w:rsidR="00770EE0" w:rsidRDefault="00FE6F55" w14:paraId="3F97B8A7" w14:textId="77777777">
      <w:pPr>
        <w:pStyle w:val="ART"/>
        <w:tabs>
          <w:tab w:val="left" w:pos="900"/>
        </w:tabs>
        <w:outlineLvl w:val="9"/>
      </w:pPr>
      <w:r>
        <w:t>TEMPORARY UTILITY INSTALLATION</w:t>
      </w:r>
    </w:p>
    <w:p w:rsidR="00770EE0" w:rsidRDefault="00FE6F55" w14:paraId="3A93A21B" w14:textId="77777777">
      <w:pPr>
        <w:pStyle w:val="PR1lc"/>
        <w:tabs>
          <w:tab w:val="left" w:pos="900"/>
        </w:tabs>
        <w:outlineLvl w:val="9"/>
      </w:pPr>
      <w:r>
        <w:t>General: Install temporary service or connect to existing service.</w:t>
      </w:r>
    </w:p>
    <w:p w:rsidR="00770EE0" w:rsidRDefault="00FE6F55" w14:paraId="4CBEAB91" w14:textId="77777777">
      <w:pPr>
        <w:pStyle w:val="PR2lc"/>
        <w:tabs>
          <w:tab w:val="left" w:pos="1440"/>
        </w:tabs>
        <w:outlineLvl w:val="9"/>
      </w:pPr>
      <w:r>
        <w:t>Arran</w:t>
      </w:r>
      <w:r>
        <w:t>ge with utility company, Government, and existing users for time when service can be interrupted, if necessary, to make connections for temporary services.</w:t>
      </w:r>
    </w:p>
    <w:p w:rsidR="00770EE0" w:rsidRDefault="00FE6F55" w14:paraId="49C8B7A3" w14:textId="77777777">
      <w:pPr>
        <w:pStyle w:val="PR1lc"/>
        <w:tabs>
          <w:tab w:val="left" w:pos="900"/>
        </w:tabs>
        <w:outlineLvl w:val="9"/>
      </w:pPr>
      <w:r>
        <w:t>Sewers and Drainage: Provide temporary utilities to remove effluent lawfully.</w:t>
      </w:r>
    </w:p>
    <w:p w:rsidR="00770EE0" w:rsidRDefault="00FE6F55" w14:paraId="3439B983" w14:textId="77777777">
      <w:pPr>
        <w:pStyle w:val="PR2lc"/>
        <w:tabs>
          <w:tab w:val="left" w:pos="1440"/>
        </w:tabs>
        <w:outlineLvl w:val="9"/>
      </w:pPr>
      <w:r>
        <w:t>Connect temporary sewers as directed by authorities having jurisdiction.</w:t>
      </w:r>
    </w:p>
    <w:p w:rsidR="00770EE0" w:rsidRDefault="00FE6F55" w14:paraId="258EB381" w14:textId="77777777">
      <w:pPr>
        <w:pStyle w:val="PR1lc"/>
        <w:tabs>
          <w:tab w:val="left" w:pos="900"/>
        </w:tabs>
        <w:outlineLvl w:val="9"/>
      </w:pPr>
      <w:r>
        <w:t>Water Service:</w:t>
      </w:r>
    </w:p>
    <w:p w:rsidR="00770EE0" w:rsidRDefault="00FE6F55" w14:paraId="6E891854" w14:textId="77777777">
      <w:pPr>
        <w:pStyle w:val="CMT"/>
        <w:rPr>
          <w:color w:val="000000"/>
        </w:rPr>
      </w:pPr>
      <w:r>
        <w:rPr>
          <w:color w:val="000000"/>
        </w:rPr>
        <w:t>Retain one of two subparagraphs below. Delete second subparagraph if facilities are unavailable or if their use is not permitted even if available.</w:t>
      </w:r>
    </w:p>
    <w:p w:rsidR="00770EE0" w:rsidRDefault="00FE6F55" w14:paraId="1C773EC3" w14:textId="77777777">
      <w:pPr>
        <w:pStyle w:val="PR2lc"/>
        <w:tabs>
          <w:tab w:val="left" w:pos="1440"/>
        </w:tabs>
        <w:outlineLvl w:val="9"/>
      </w:pPr>
      <w:r>
        <w:t>Install water servic</w:t>
      </w:r>
      <w:r>
        <w:t>e and distribution piping in sizes and pressures adequate for construction.</w:t>
      </w:r>
    </w:p>
    <w:p w:rsidR="00770EE0" w:rsidRDefault="00FE6F55" w14:paraId="25AF7637" w14:textId="77777777">
      <w:pPr>
        <w:pStyle w:val="PR2"/>
        <w:tabs>
          <w:tab w:val="left" w:pos="1440"/>
        </w:tabs>
        <w:outlineLvl w:val="9"/>
      </w:pPr>
      <w:r>
        <w:t>Connect to Government's existing water service facilities. Clean and maintain water service facilities in a condition acceptable to Government. At Substantial Completion, restore t</w:t>
      </w:r>
      <w:r>
        <w:t>hese facilities to condition existing before initial use.</w:t>
      </w:r>
    </w:p>
    <w:p w:rsidR="00770EE0" w:rsidRDefault="00FE6F55" w14:paraId="5756D85F" w14:textId="77777777">
      <w:pPr>
        <w:pStyle w:val="PR1lc"/>
        <w:tabs>
          <w:tab w:val="left" w:pos="900"/>
        </w:tabs>
        <w:outlineLvl w:val="9"/>
      </w:pPr>
      <w:r>
        <w:t>Sanitary Facilities: Provide temporary toilets, wash facilities, safety shower and eyewash facilities, and drinking water for use of construction personnel. Comply with requirements of authorities h</w:t>
      </w:r>
      <w:r>
        <w:t>aving jurisdiction for type, number, location, operation, and maintenance of fixtures and facilities.</w:t>
      </w:r>
    </w:p>
    <w:p w:rsidR="00770EE0" w:rsidRDefault="00FE6F55" w14:paraId="39B79DC9" w14:textId="77777777">
      <w:pPr>
        <w:pStyle w:val="PR2lc"/>
        <w:tabs>
          <w:tab w:val="left" w:pos="1440"/>
        </w:tabs>
        <w:outlineLvl w:val="9"/>
      </w:pPr>
      <w:r>
        <w:t>Use of Permanent Toilets: Use of Government's existing or new toilet facilities is not permitted.</w:t>
      </w:r>
    </w:p>
    <w:p w:rsidR="00770EE0" w:rsidRDefault="00FE6F55" w14:paraId="542D09BA" w14:textId="77777777">
      <w:pPr>
        <w:pStyle w:val="CMT"/>
        <w:rPr>
          <w:color w:val="000000"/>
        </w:rPr>
      </w:pPr>
      <w:r>
        <w:rPr>
          <w:color w:val="000000"/>
        </w:rPr>
        <w:lastRenderedPageBreak/>
        <w:t>Revise "Temporary Heating and Cooling" Paragraph below i</w:t>
      </w:r>
      <w:r>
        <w:rPr>
          <w:color w:val="000000"/>
        </w:rPr>
        <w:t>f Government authorizes use of permanent HVAC system for temporary heating or cooling.</w:t>
      </w:r>
    </w:p>
    <w:p w:rsidR="00770EE0" w:rsidRDefault="00FE6F55" w14:paraId="5EDAF903" w14:textId="77777777">
      <w:pPr>
        <w:pStyle w:val="PR1lc"/>
        <w:tabs>
          <w:tab w:val="left" w:pos="900"/>
        </w:tabs>
        <w:outlineLvl w:val="9"/>
      </w:pPr>
      <w:r>
        <w:t>Temporary Heating and Cooling: Provide temporary heating and cooling required by construction activities for curing or drying of completed installations or for protectin</w:t>
      </w:r>
      <w:r>
        <w:t>g installed construction from adverse effects of low temperatures or high humidity. Select equipment that will not have a harmful effect on completed installations or elements being installed.</w:t>
      </w:r>
    </w:p>
    <w:p w:rsidR="00770EE0" w:rsidRDefault="00FE6F55" w14:paraId="118FDD22" w14:textId="77777777">
      <w:pPr>
        <w:pStyle w:val="CMT"/>
        <w:rPr>
          <w:color w:val="000000"/>
        </w:rPr>
      </w:pPr>
      <w:r>
        <w:rPr>
          <w:color w:val="000000"/>
        </w:rPr>
        <w:t>Retain subparagraph below for projects and conditions where tem</w:t>
      </w:r>
      <w:r>
        <w:rPr>
          <w:color w:val="000000"/>
        </w:rPr>
        <w:t>porary dehumidification may be required.</w:t>
      </w:r>
    </w:p>
    <w:p w:rsidR="00770EE0" w:rsidRDefault="00FE6F55" w14:paraId="57230A30" w14:textId="77777777">
      <w:pPr>
        <w:pStyle w:val="PR2lc"/>
        <w:tabs>
          <w:tab w:val="left" w:pos="1440"/>
        </w:tabs>
        <w:outlineLvl w:val="9"/>
      </w:pPr>
      <w:r>
        <w:t>Provide temporary dehumidification systems when required to reduce ambient and substrate moisture levels to level required to allow installation or application of finishes and their proper curing or drying.</w:t>
      </w:r>
    </w:p>
    <w:p w:rsidR="00770EE0" w:rsidRDefault="00FE6F55" w14:paraId="764AAD0C" w14:textId="77777777">
      <w:pPr>
        <w:pStyle w:val="CMT"/>
        <w:rPr>
          <w:color w:val="000000"/>
        </w:rPr>
      </w:pPr>
      <w:r>
        <w:rPr>
          <w:color w:val="000000"/>
        </w:rPr>
        <w:t>Insert g</w:t>
      </w:r>
      <w:r>
        <w:rPr>
          <w:color w:val="000000"/>
        </w:rPr>
        <w:t>as or other utility services if required for Project.</w:t>
      </w:r>
    </w:p>
    <w:p w:rsidR="00770EE0" w:rsidRDefault="00FE6F55" w14:paraId="29DDAEDB" w14:textId="77777777">
      <w:pPr>
        <w:pStyle w:val="PR1lc"/>
        <w:tabs>
          <w:tab w:val="left" w:pos="900"/>
        </w:tabs>
        <w:outlineLvl w:val="9"/>
      </w:pPr>
      <w:r>
        <w:t>Electric Power Service:</w:t>
      </w:r>
    </w:p>
    <w:p w:rsidR="00770EE0" w:rsidRDefault="00FE6F55" w14:paraId="3889C706" w14:textId="77777777">
      <w:pPr>
        <w:pStyle w:val="CMT"/>
        <w:rPr>
          <w:color w:val="000000"/>
        </w:rPr>
      </w:pPr>
      <w:r>
        <w:rPr>
          <w:color w:val="000000"/>
        </w:rPr>
        <w:t>Retain one of first two subparagraphs below. Delete first subparagraph if facilities are unavailable or if their use is not permitted even if available.</w:t>
      </w:r>
    </w:p>
    <w:p w:rsidR="00770EE0" w:rsidRDefault="00FE6F55" w14:paraId="18A50541" w14:textId="77777777">
      <w:pPr>
        <w:pStyle w:val="PR2lc"/>
        <w:tabs>
          <w:tab w:val="left" w:pos="1440"/>
        </w:tabs>
        <w:outlineLvl w:val="9"/>
      </w:pPr>
      <w:r>
        <w:t>Connect to Government's e</w:t>
      </w:r>
      <w:r>
        <w:t>xisting electric power service. Maintain equipment in a condition acceptable to Government.</w:t>
      </w:r>
    </w:p>
    <w:p w:rsidR="00770EE0" w:rsidRDefault="00FE6F55" w14:paraId="0DC73A73" w14:textId="77777777">
      <w:pPr>
        <w:pStyle w:val="PR2"/>
        <w:tabs>
          <w:tab w:val="left" w:pos="1440"/>
        </w:tabs>
        <w:outlineLvl w:val="9"/>
      </w:pPr>
      <w:r>
        <w:t>Provide electric power service and distribution system of sufficient size, capacity, and power characteristics required for construction operations.</w:t>
      </w:r>
    </w:p>
    <w:p w:rsidR="00770EE0" w:rsidRDefault="00FE6F55" w14:paraId="2F1A0B38" w14:textId="77777777">
      <w:pPr>
        <w:pStyle w:val="CMT"/>
        <w:rPr>
          <w:color w:val="000000"/>
        </w:rPr>
      </w:pPr>
      <w:r>
        <w:rPr>
          <w:color w:val="000000"/>
        </w:rPr>
        <w:t>Retain subparag</w:t>
      </w:r>
      <w:r>
        <w:rPr>
          <w:color w:val="000000"/>
        </w:rPr>
        <w:t>raph below if Government is willing to permit use of building's existing electric service.</w:t>
      </w:r>
    </w:p>
    <w:p w:rsidR="00770EE0" w:rsidRDefault="00FE6F55" w14:paraId="152D3B16" w14:textId="77777777">
      <w:pPr>
        <w:pStyle w:val="PR3lc"/>
        <w:tabs>
          <w:tab w:val="left" w:pos="1980"/>
        </w:tabs>
        <w:outlineLvl w:val="9"/>
      </w:pPr>
      <w:r>
        <w:t>Connect temporary service to Government's existing power source, as directed by Government.</w:t>
      </w:r>
    </w:p>
    <w:p w:rsidR="00770EE0" w:rsidRDefault="00FE6F55" w14:paraId="0340895F" w14:textId="77777777">
      <w:pPr>
        <w:pStyle w:val="PR1lc"/>
        <w:tabs>
          <w:tab w:val="left" w:pos="900"/>
        </w:tabs>
        <w:outlineLvl w:val="9"/>
      </w:pPr>
      <w:r>
        <w:t>Lighting: Provide temporary lighting with local switching that provides a</w:t>
      </w:r>
      <w:r>
        <w:t>dequate illumination for construction operations, observations, inspections, and traffic conditions.</w:t>
      </w:r>
    </w:p>
    <w:p w:rsidR="00770EE0" w:rsidRDefault="00FE6F55" w14:paraId="5DE2B4D6" w14:textId="77777777">
      <w:pPr>
        <w:pStyle w:val="PR2lc"/>
        <w:tabs>
          <w:tab w:val="left" w:pos="1440"/>
        </w:tabs>
        <w:outlineLvl w:val="9"/>
      </w:pPr>
      <w:r>
        <w:t>Install and operate temporary lighting that fulfills security and protection requirements without operating entire system.</w:t>
      </w:r>
    </w:p>
    <w:p w:rsidR="00770EE0" w:rsidP="00FE6F55" w:rsidRDefault="00FE6F55" w14:paraId="5D405FD7" w14:textId="77777777">
      <w:pPr>
        <w:pStyle w:val="PR1lc"/>
        <w:tabs>
          <w:tab w:val="left" w:pos="900"/>
        </w:tabs>
        <w:outlineLvl w:val="9"/>
      </w:pPr>
      <w:r>
        <w:t>Telephone Service: Provide tempo</w:t>
      </w:r>
      <w:r>
        <w:t xml:space="preserve">rary telephone service in common-use facilities for use by all construction personnel. Install </w:t>
      </w:r>
      <w:proofErr w:type="spellStart"/>
      <w:r>
        <w:t>WiFi</w:t>
      </w:r>
      <w:proofErr w:type="spellEnd"/>
      <w:r>
        <w:t xml:space="preserve"> cell phone access equipment and one land-based telephone line for each field office.</w:t>
      </w:r>
    </w:p>
    <w:p w:rsidR="00770EE0" w:rsidRDefault="00FE6F55" w14:paraId="09A9B3BE" w14:textId="77777777">
      <w:pPr>
        <w:pStyle w:val="CMT"/>
        <w:rPr>
          <w:color w:val="000000"/>
        </w:rPr>
      </w:pPr>
      <w:r>
        <w:rPr>
          <w:color w:val="000000"/>
        </w:rPr>
        <w:t>Retain first subparagraph below if Government does not maintain a separ</w:t>
      </w:r>
      <w:r>
        <w:rPr>
          <w:color w:val="000000"/>
        </w:rPr>
        <w:t>ate on-site field office.</w:t>
      </w:r>
    </w:p>
    <w:p w:rsidR="00770EE0" w:rsidRDefault="00FE6F55" w14:paraId="4E61446F" w14:textId="77777777">
      <w:pPr>
        <w:pStyle w:val="PR2lc"/>
        <w:tabs>
          <w:tab w:val="left" w:pos="1440"/>
        </w:tabs>
        <w:outlineLvl w:val="9"/>
      </w:pPr>
      <w:r>
        <w:t>At each telephone, post a list of important telephone numbers.</w:t>
      </w:r>
    </w:p>
    <w:p w:rsidR="00770EE0" w:rsidRDefault="00FE6F55" w14:paraId="048B29F3" w14:textId="77777777">
      <w:pPr>
        <w:pStyle w:val="PR3lc"/>
        <w:tabs>
          <w:tab w:val="left" w:pos="1980"/>
        </w:tabs>
        <w:outlineLvl w:val="9"/>
      </w:pPr>
      <w:r>
        <w:t>Police and fire departments.</w:t>
      </w:r>
    </w:p>
    <w:p w:rsidR="00770EE0" w:rsidRDefault="00FE6F55" w14:paraId="69D4F7A9" w14:textId="77777777">
      <w:pPr>
        <w:pStyle w:val="PR3"/>
        <w:tabs>
          <w:tab w:val="left" w:pos="1980"/>
        </w:tabs>
        <w:outlineLvl w:val="9"/>
      </w:pPr>
      <w:r>
        <w:t>Ambulance service.</w:t>
      </w:r>
    </w:p>
    <w:p w:rsidR="00770EE0" w:rsidRDefault="00FE6F55" w14:paraId="2A2E0AED" w14:textId="77777777">
      <w:pPr>
        <w:pStyle w:val="PR3"/>
        <w:tabs>
          <w:tab w:val="left" w:pos="1980"/>
        </w:tabs>
        <w:outlineLvl w:val="9"/>
      </w:pPr>
      <w:r>
        <w:t>Contractor's home office.</w:t>
      </w:r>
    </w:p>
    <w:p w:rsidR="00770EE0" w:rsidRDefault="00FE6F55" w14:paraId="4365FB97" w14:textId="77777777">
      <w:pPr>
        <w:pStyle w:val="PR3"/>
        <w:tabs>
          <w:tab w:val="left" w:pos="1980"/>
        </w:tabs>
        <w:outlineLvl w:val="9"/>
      </w:pPr>
      <w:r>
        <w:t>Contractor's emergency after-hours telephone number.</w:t>
      </w:r>
    </w:p>
    <w:p w:rsidR="00770EE0" w:rsidRDefault="00FE6F55" w14:paraId="3A71B35C" w14:textId="77777777">
      <w:pPr>
        <w:pStyle w:val="PR3"/>
        <w:tabs>
          <w:tab w:val="left" w:pos="1980"/>
        </w:tabs>
        <w:outlineLvl w:val="9"/>
      </w:pPr>
      <w:r>
        <w:t>Government's office.</w:t>
      </w:r>
    </w:p>
    <w:p w:rsidR="00770EE0" w:rsidRDefault="00FE6F55" w14:paraId="36FAB2A7" w14:textId="77777777">
      <w:pPr>
        <w:pStyle w:val="PR3"/>
        <w:tabs>
          <w:tab w:val="left" w:pos="1980"/>
        </w:tabs>
        <w:outlineLvl w:val="9"/>
      </w:pPr>
      <w:r>
        <w:t>Government's office.</w:t>
      </w:r>
    </w:p>
    <w:p w:rsidR="00770EE0" w:rsidP="00FE6F55" w:rsidRDefault="00FE6F55" w14:paraId="4AA48F87" w14:textId="77777777">
      <w:pPr>
        <w:pStyle w:val="CMT"/>
        <w:rPr>
          <w:color w:val="000000"/>
        </w:rPr>
      </w:pPr>
      <w:r>
        <w:rPr>
          <w:color w:val="000000"/>
        </w:rPr>
        <w:t>Retain "Electronic Communication Service" or "Project Computer" Paragraph below, or both, if applicable.</w:t>
      </w:r>
    </w:p>
    <w:p w:rsidR="00770EE0" w:rsidP="00FE6F55" w:rsidRDefault="00FE6F55" w14:paraId="2623063C" w14:textId="77777777">
      <w:pPr>
        <w:pStyle w:val="PR1lc"/>
        <w:tabs>
          <w:tab w:val="left" w:pos="900"/>
        </w:tabs>
        <w:outlineLvl w:val="9"/>
      </w:pPr>
      <w:r>
        <w:t xml:space="preserve">Electronic Communication Service: Provide secure </w:t>
      </w:r>
      <w:proofErr w:type="spellStart"/>
      <w:r>
        <w:t>WiFi</w:t>
      </w:r>
      <w:proofErr w:type="spellEnd"/>
      <w:r>
        <w:t xml:space="preserve"> wi</w:t>
      </w:r>
      <w:r>
        <w:t>reless connection to internet with provisions for access by Government and Government.</w:t>
      </w:r>
    </w:p>
    <w:p w:rsidR="00770EE0" w:rsidRDefault="00FE6F55" w14:paraId="28B2FD9F" w14:textId="77777777">
      <w:pPr>
        <w:pStyle w:val="CMT"/>
        <w:rPr>
          <w:color w:val="000000"/>
        </w:rPr>
      </w:pPr>
      <w:r>
        <w:rPr>
          <w:color w:val="000000"/>
        </w:rPr>
        <w:t>Subparagraphs below are examples only. Revise to suit Project.</w:t>
      </w:r>
    </w:p>
    <w:p w:rsidR="00770EE0" w:rsidRDefault="00FE6F55" w14:paraId="75B87DB9" w14:textId="77777777">
      <w:pPr>
        <w:pStyle w:val="ART"/>
        <w:tabs>
          <w:tab w:val="left" w:pos="900"/>
        </w:tabs>
        <w:outlineLvl w:val="9"/>
      </w:pPr>
      <w:r>
        <w:t>SUPPORT FACILITIES INSTALLATION</w:t>
      </w:r>
    </w:p>
    <w:p w:rsidR="00770EE0" w:rsidRDefault="00FE6F55" w14:paraId="41BC0E8E" w14:textId="77777777">
      <w:pPr>
        <w:pStyle w:val="PR1lc"/>
        <w:tabs>
          <w:tab w:val="left" w:pos="900"/>
        </w:tabs>
        <w:outlineLvl w:val="9"/>
      </w:pPr>
      <w:r>
        <w:t>Comply with the following:</w:t>
      </w:r>
    </w:p>
    <w:p w:rsidR="00770EE0" w:rsidRDefault="00FE6F55" w14:paraId="66872A3C" w14:textId="77777777">
      <w:pPr>
        <w:pStyle w:val="CMT"/>
        <w:rPr>
          <w:color w:val="000000"/>
        </w:rPr>
      </w:pPr>
      <w:r>
        <w:rPr>
          <w:color w:val="000000"/>
        </w:rPr>
        <w:t>Review first subparagraph below with Government's insurance carrier. Revise to suit Project.</w:t>
      </w:r>
    </w:p>
    <w:p w:rsidR="00770EE0" w:rsidRDefault="00FE6F55" w14:paraId="6A6C3907" w14:textId="77777777">
      <w:pPr>
        <w:pStyle w:val="PR2lc"/>
        <w:tabs>
          <w:tab w:val="left" w:pos="1440"/>
        </w:tabs>
        <w:outlineLvl w:val="9"/>
      </w:pPr>
      <w:r>
        <w:t xml:space="preserve">Provide construction for temporary field offices, shops, and sheds located within construction area or within </w:t>
      </w:r>
      <w:r>
        <w:rPr>
          <w:rStyle w:val="IP"/>
        </w:rPr>
        <w:t>30 feet</w:t>
      </w:r>
      <w:r>
        <w:rPr>
          <w:rStyle w:val="esUOMDelimiter"/>
        </w:rPr>
        <w:t xml:space="preserve"> (</w:t>
      </w:r>
      <w:r>
        <w:rPr>
          <w:rStyle w:val="SI"/>
        </w:rPr>
        <w:t>9 m</w:t>
      </w:r>
      <w:r>
        <w:rPr>
          <w:rStyle w:val="esUOMDelimiter"/>
        </w:rPr>
        <w:t>)</w:t>
      </w:r>
      <w:r>
        <w:t xml:space="preserve"> of building lines that is noncombustibl</w:t>
      </w:r>
      <w:r>
        <w:t>e in accordance with ASTM E136. Comply with NFPA 241.</w:t>
      </w:r>
    </w:p>
    <w:p w:rsidR="00770EE0" w:rsidRDefault="00FE6F55" w14:paraId="54D4BDB3" w14:textId="77777777">
      <w:pPr>
        <w:pStyle w:val="CMT"/>
        <w:rPr>
          <w:color w:val="000000"/>
        </w:rPr>
      </w:pPr>
      <w:r>
        <w:rPr>
          <w:color w:val="000000"/>
        </w:rPr>
        <w:t>Delete subparagraph above and retain first subparagraph below for renovation projects where Government allows use of space within existing building for offices. Generally, storage and staging areas rema</w:t>
      </w:r>
      <w:r>
        <w:rPr>
          <w:color w:val="000000"/>
        </w:rPr>
        <w:t>in outside of existing buildings due to fire safety and insurance issues.</w:t>
      </w:r>
    </w:p>
    <w:p w:rsidR="00770EE0" w:rsidRDefault="00FE6F55" w14:paraId="007E550C" w14:textId="77777777">
      <w:pPr>
        <w:pStyle w:val="PR2"/>
        <w:tabs>
          <w:tab w:val="left" w:pos="1440"/>
        </w:tabs>
        <w:outlineLvl w:val="9"/>
      </w:pPr>
      <w:r>
        <w:t xml:space="preserve">Maintain support facilities until Government schedules Substantial Completion inspection. Remove before Substantial Completion. Personnel remaining after Substantial Completion will </w:t>
      </w:r>
      <w:r>
        <w:t>be permitted to use permanent facilities, under conditions acceptable to Government.</w:t>
      </w:r>
    </w:p>
    <w:p w:rsidR="00770EE0" w:rsidRDefault="00FE6F55" w14:paraId="099158BF" w14:textId="77777777">
      <w:pPr>
        <w:pStyle w:val="CMT"/>
        <w:rPr>
          <w:color w:val="000000"/>
        </w:rPr>
      </w:pPr>
      <w:r>
        <w:rPr>
          <w:color w:val="000000"/>
        </w:rPr>
        <w:lastRenderedPageBreak/>
        <w:t>Retain "Temporary Roads and Paved Areas" Paragraph below if temporary roads and paved areas are not indicated or anticipated to be in same location as permanent roads or p</w:t>
      </w:r>
      <w:r>
        <w:rPr>
          <w:color w:val="000000"/>
        </w:rPr>
        <w:t>aved areas. See the Evaluations.</w:t>
      </w:r>
    </w:p>
    <w:p w:rsidR="00770EE0" w:rsidRDefault="00FE6F55" w14:paraId="28065162" w14:textId="0A86ACC8">
      <w:pPr>
        <w:pStyle w:val="PR1lc"/>
        <w:tabs>
          <w:tab w:val="left" w:pos="900"/>
        </w:tabs>
        <w:outlineLvl w:val="9"/>
      </w:pPr>
      <w:r>
        <w:t>Temporary Roads and Paved Areas: Construct and maintain temporary roads and paved areas adequate for construction operations. Locate temporary roads and paved areas within</w:t>
      </w:r>
      <w:r>
        <w:t xml:space="preserve"> construction limits indicated on site utilization </w:t>
      </w:r>
      <w:r>
        <w:t>plan.</w:t>
      </w:r>
    </w:p>
    <w:p w:rsidR="00770EE0" w:rsidRDefault="00FE6F55" w14:paraId="156CF236" w14:textId="6B9F2E93">
      <w:pPr>
        <w:pStyle w:val="PR2lc"/>
        <w:tabs>
          <w:tab w:val="left" w:pos="1440"/>
        </w:tabs>
        <w:outlineLvl w:val="9"/>
      </w:pPr>
      <w:r>
        <w:t>Provide dust-control treatment that is nonpolluting and non-</w:t>
      </w:r>
      <w:r>
        <w:t>tracking. Reapply treatment as required to minimize dust.</w:t>
      </w:r>
    </w:p>
    <w:p w:rsidR="00770EE0" w:rsidRDefault="00FE6F55" w14:paraId="0F94B608" w14:textId="77777777">
      <w:pPr>
        <w:pStyle w:val="CMT"/>
        <w:rPr>
          <w:color w:val="000000"/>
        </w:rPr>
      </w:pPr>
      <w:r>
        <w:rPr>
          <w:color w:val="000000"/>
        </w:rPr>
        <w:t>Retain "Temporary Use of Planned Permanent Roads and Paved Areas" Paragraph below if temporary construction and use of permanent road</w:t>
      </w:r>
      <w:r>
        <w:rPr>
          <w:color w:val="000000"/>
        </w:rPr>
        <w:t>s and paved areas is required or anticipated. See the Evaluations.</w:t>
      </w:r>
    </w:p>
    <w:p w:rsidR="00770EE0" w:rsidRDefault="00FE6F55" w14:paraId="571819C6" w14:textId="77777777">
      <w:pPr>
        <w:pStyle w:val="CMT"/>
        <w:rPr>
          <w:color w:val="000000"/>
        </w:rPr>
      </w:pPr>
      <w:r>
        <w:rPr>
          <w:color w:val="000000"/>
        </w:rPr>
        <w:t>Retain one of two subparagraphs below. Retain first subparagraph for concrete or hot-mix asphalt pavement if permanent aggregate base may be used for temporary roads and paved areas.</w:t>
      </w:r>
    </w:p>
    <w:p w:rsidR="00770EE0" w:rsidRDefault="00FE6F55" w14:paraId="52A1A05A" w14:textId="77777777">
      <w:pPr>
        <w:pStyle w:val="CMT"/>
        <w:rPr>
          <w:color w:val="000000"/>
        </w:rPr>
      </w:pPr>
      <w:r>
        <w:rPr>
          <w:color w:val="000000"/>
        </w:rPr>
        <w:t>Retain</w:t>
      </w:r>
      <w:r>
        <w:rPr>
          <w:color w:val="000000"/>
        </w:rPr>
        <w:t xml:space="preserve"> subparagraph below for hot-mix asphalt pavement if a first course of hot-mix asphalt may be used as permanent base of temporary roads or paved areas.</w:t>
      </w:r>
    </w:p>
    <w:p w:rsidR="00770EE0" w:rsidRDefault="00FE6F55" w14:paraId="1D916F92" w14:textId="77777777">
      <w:pPr>
        <w:pStyle w:val="PR1lc"/>
        <w:tabs>
          <w:tab w:val="left" w:pos="900"/>
        </w:tabs>
        <w:outlineLvl w:val="9"/>
      </w:pPr>
      <w:r>
        <w:t>Traffic Controls: Comply with requirements of authorities having jurisdiction.</w:t>
      </w:r>
    </w:p>
    <w:p w:rsidR="00770EE0" w:rsidRDefault="00FE6F55" w14:paraId="6F71E377" w14:textId="77777777">
      <w:pPr>
        <w:pStyle w:val="PR2lc"/>
        <w:tabs>
          <w:tab w:val="left" w:pos="1440"/>
        </w:tabs>
        <w:outlineLvl w:val="9"/>
      </w:pPr>
      <w:r>
        <w:t>Protect existing site impr</w:t>
      </w:r>
      <w:r>
        <w:t>ovements to remain, including curbs, pavement, and utilities.</w:t>
      </w:r>
    </w:p>
    <w:p w:rsidR="00770EE0" w:rsidRDefault="00FE6F55" w14:paraId="7F304B9B" w14:textId="77777777">
      <w:pPr>
        <w:pStyle w:val="PR2"/>
        <w:tabs>
          <w:tab w:val="left" w:pos="1440"/>
        </w:tabs>
        <w:outlineLvl w:val="9"/>
      </w:pPr>
      <w:r>
        <w:t>Maintain access for fire-fighting equipment and access to fire hydrants.</w:t>
      </w:r>
    </w:p>
    <w:p w:rsidR="00770EE0" w:rsidRDefault="00FE6F55" w14:paraId="7AD1716A" w14:textId="77777777">
      <w:pPr>
        <w:pStyle w:val="CMT"/>
        <w:rPr>
          <w:color w:val="000000"/>
        </w:rPr>
      </w:pPr>
      <w:r>
        <w:rPr>
          <w:color w:val="000000"/>
        </w:rPr>
        <w:t>Options in "Parking" and "Storage and Staging" paragraphs below assume Drawings indicate intended locations for these use</w:t>
      </w:r>
      <w:r>
        <w:rPr>
          <w:color w:val="000000"/>
        </w:rPr>
        <w:t>s; revise to suit Project.</w:t>
      </w:r>
    </w:p>
    <w:p w:rsidR="00770EE0" w:rsidRDefault="00FE6F55" w14:paraId="4FF8F64E" w14:textId="77777777">
      <w:pPr>
        <w:pStyle w:val="PR1lc"/>
        <w:tabs>
          <w:tab w:val="left" w:pos="900"/>
        </w:tabs>
        <w:outlineLvl w:val="9"/>
      </w:pPr>
      <w:r>
        <w:t>Parking: Use designated areas of Government's existing parking areas for construction personnel. Show location on site utilization plan.</w:t>
      </w:r>
    </w:p>
    <w:p w:rsidR="00770EE0" w:rsidRDefault="00FE6F55" w14:paraId="1D0DDF7C" w14:textId="77777777">
      <w:pPr>
        <w:pStyle w:val="PR1"/>
        <w:tabs>
          <w:tab w:val="left" w:pos="900"/>
        </w:tabs>
        <w:outlineLvl w:val="9"/>
      </w:pPr>
      <w:r>
        <w:t>Storage and Staging: Use designated areas of Project site for storage and staging needs.</w:t>
      </w:r>
    </w:p>
    <w:p w:rsidR="00770EE0" w:rsidRDefault="00FE6F55" w14:paraId="38436706" w14:textId="77777777">
      <w:pPr>
        <w:pStyle w:val="CMT"/>
        <w:rPr>
          <w:color w:val="000000"/>
        </w:rPr>
      </w:pPr>
      <w:r>
        <w:rPr>
          <w:color w:val="000000"/>
        </w:rPr>
        <w:t>Revise "Dewatering Facilities and Drains" Paragraph below to suit soil-conservation district requirements. See the Evaluations. Consult soil engineer about expected gr</w:t>
      </w:r>
      <w:r>
        <w:rPr>
          <w:color w:val="000000"/>
        </w:rPr>
        <w:t>ound water.</w:t>
      </w:r>
    </w:p>
    <w:p w:rsidR="00770EE0" w:rsidRDefault="00FE6F55" w14:paraId="0CD415E4" w14:textId="77777777">
      <w:pPr>
        <w:pStyle w:val="PR1"/>
        <w:tabs>
          <w:tab w:val="left" w:pos="900"/>
        </w:tabs>
        <w:outlineLvl w:val="9"/>
      </w:pPr>
      <w:r>
        <w:t>Dewatering Facilities and Drains: Comply with requirements of authorities having jurisdiction. Maintain Project site, excavations, and construction free of water.</w:t>
      </w:r>
    </w:p>
    <w:p w:rsidR="00770EE0" w:rsidRDefault="00FE6F55" w14:paraId="3F5894F5" w14:textId="77777777">
      <w:pPr>
        <w:pStyle w:val="PR2lc"/>
        <w:tabs>
          <w:tab w:val="left" w:pos="1440"/>
        </w:tabs>
        <w:outlineLvl w:val="9"/>
      </w:pPr>
      <w:r>
        <w:t xml:space="preserve">Dispose of rainwater in a lawful manner that will not result in flooding Project </w:t>
      </w:r>
      <w:r>
        <w:t>or adjoining properties or endanger permanent Work or temporary facilities.</w:t>
      </w:r>
    </w:p>
    <w:p w:rsidR="00770EE0" w:rsidRDefault="00FE6F55" w14:paraId="44575FA2" w14:textId="77777777">
      <w:pPr>
        <w:pStyle w:val="PR2"/>
        <w:tabs>
          <w:tab w:val="left" w:pos="1440"/>
        </w:tabs>
        <w:outlineLvl w:val="9"/>
      </w:pPr>
      <w:r>
        <w:t>Remove snow and ice as required to minimize accumulations.</w:t>
      </w:r>
    </w:p>
    <w:p w:rsidR="00770EE0" w:rsidRDefault="00FE6F55" w14:paraId="66FCA184" w14:textId="77777777">
      <w:pPr>
        <w:pStyle w:val="PR1lc"/>
        <w:tabs>
          <w:tab w:val="left" w:pos="900"/>
        </w:tabs>
        <w:outlineLvl w:val="9"/>
      </w:pPr>
      <w:r>
        <w:t>Project Signs: Provide Project signs as indicated. Unauthorized signs are not permitted.</w:t>
      </w:r>
    </w:p>
    <w:p w:rsidR="00770EE0" w:rsidRDefault="00FE6F55" w14:paraId="04CD32BA" w14:textId="77777777">
      <w:pPr>
        <w:pStyle w:val="PR2lc"/>
        <w:tabs>
          <w:tab w:val="left" w:pos="1440"/>
        </w:tabs>
        <w:outlineLvl w:val="9"/>
      </w:pPr>
      <w:r>
        <w:t>Support signs on treated wood or steel posts.</w:t>
      </w:r>
    </w:p>
    <w:p w:rsidR="00770EE0" w:rsidRDefault="00FE6F55" w14:paraId="4F1FC104" w14:textId="77777777">
      <w:pPr>
        <w:pStyle w:val="PR2"/>
        <w:tabs>
          <w:tab w:val="left" w:pos="1440"/>
        </w:tabs>
        <w:outlineLvl w:val="9"/>
      </w:pPr>
      <w:r>
        <w:t>For signs and directory boards, provide exterior-type, Grade B-B high density concrete form overlay plywood, unless otherwise indicated, of size and thickness indicated.</w:t>
      </w:r>
    </w:p>
    <w:p w:rsidR="00770EE0" w:rsidRDefault="00FE6F55" w14:paraId="103CA02E" w14:textId="77777777">
      <w:pPr>
        <w:pStyle w:val="PR2"/>
        <w:tabs>
          <w:tab w:val="left" w:pos="1440"/>
        </w:tabs>
        <w:outlineLvl w:val="9"/>
      </w:pPr>
      <w:r>
        <w:t>Paint:  For sign panels and applying gra</w:t>
      </w:r>
      <w:r>
        <w:t>phics, provide exterior-grade alkyd gloss enamel over exterior primer unless otherwise indicated.</w:t>
      </w:r>
    </w:p>
    <w:p w:rsidR="00770EE0" w:rsidRDefault="00FE6F55" w14:paraId="00D9C381" w14:textId="77777777">
      <w:pPr>
        <w:pStyle w:val="PR2"/>
        <w:tabs>
          <w:tab w:val="left" w:pos="1440"/>
        </w:tabs>
        <w:outlineLvl w:val="9"/>
      </w:pPr>
      <w:r>
        <w:t>Identification Signs: Provide Project identification signs as indicated on Drawings.</w:t>
      </w:r>
    </w:p>
    <w:p w:rsidR="00770EE0" w:rsidRDefault="00FE6F55" w14:paraId="3D2DE795" w14:textId="77777777">
      <w:pPr>
        <w:pStyle w:val="PR2"/>
        <w:tabs>
          <w:tab w:val="left" w:pos="1440"/>
        </w:tabs>
        <w:outlineLvl w:val="9"/>
      </w:pPr>
      <w:r>
        <w:t>Temporary Signs: Provide other signs as indicated and as required to info</w:t>
      </w:r>
      <w:r>
        <w:t>rm public and individuals seeking entrance to commissary.</w:t>
      </w:r>
    </w:p>
    <w:p w:rsidR="00770EE0" w:rsidRDefault="00FE6F55" w14:paraId="251A100E" w14:textId="77777777">
      <w:pPr>
        <w:pStyle w:val="CMT"/>
        <w:rPr>
          <w:color w:val="000000"/>
        </w:rPr>
      </w:pPr>
      <w:r>
        <w:rPr>
          <w:color w:val="000000"/>
        </w:rPr>
        <w:t>If required, insert a list of necessary signs, and insert Project-specific provisions, such as special graphics and special lighting. See the Evaluations.</w:t>
      </w:r>
    </w:p>
    <w:p w:rsidR="00770EE0" w:rsidRDefault="00FE6F55" w14:paraId="73E6AE9E" w14:textId="77777777">
      <w:pPr>
        <w:pStyle w:val="PR3lc"/>
        <w:tabs>
          <w:tab w:val="left" w:pos="1980"/>
        </w:tabs>
        <w:outlineLvl w:val="9"/>
      </w:pPr>
      <w:r>
        <w:t>Provide temporary, directional signs for co</w:t>
      </w:r>
      <w:r>
        <w:t>nstruction personnel and visitors.</w:t>
      </w:r>
    </w:p>
    <w:p w:rsidR="00770EE0" w:rsidRDefault="00FE6F55" w14:paraId="73C5D2D0" w14:textId="77777777">
      <w:pPr>
        <w:pStyle w:val="PR2lc"/>
        <w:tabs>
          <w:tab w:val="left" w:pos="1440"/>
        </w:tabs>
        <w:outlineLvl w:val="9"/>
      </w:pPr>
      <w:r>
        <w:t>No other signs permitted without Government approval except signs required by law.</w:t>
      </w:r>
    </w:p>
    <w:p w:rsidR="00770EE0" w:rsidRDefault="00FE6F55" w14:paraId="073579AA" w14:textId="77777777">
      <w:pPr>
        <w:pStyle w:val="PR2"/>
        <w:tabs>
          <w:tab w:val="left" w:pos="1440"/>
        </w:tabs>
        <w:outlineLvl w:val="9"/>
      </w:pPr>
      <w:r>
        <w:t xml:space="preserve">Maintain and touch up signs, so they </w:t>
      </w:r>
      <w:proofErr w:type="gramStart"/>
      <w:r>
        <w:t>are legible at all times</w:t>
      </w:r>
      <w:proofErr w:type="gramEnd"/>
      <w:r>
        <w:t>.</w:t>
      </w:r>
    </w:p>
    <w:p w:rsidR="00770EE0" w:rsidRDefault="00FE6F55" w14:paraId="29892B3A" w14:textId="77777777">
      <w:pPr>
        <w:pStyle w:val="PR1lc"/>
        <w:tabs>
          <w:tab w:val="left" w:pos="900"/>
        </w:tabs>
        <w:outlineLvl w:val="9"/>
      </w:pPr>
      <w:r>
        <w:t>Waste Disposal Facilities:</w:t>
      </w:r>
    </w:p>
    <w:p w:rsidR="00770EE0" w:rsidRDefault="00FE6F55" w14:paraId="0E4C19F4" w14:textId="77777777">
      <w:pPr>
        <w:pStyle w:val="CMT"/>
        <w:rPr>
          <w:color w:val="000000"/>
        </w:rPr>
      </w:pPr>
      <w:r>
        <w:rPr>
          <w:color w:val="000000"/>
        </w:rPr>
        <w:t>Retain one of two subparagraphs below. First sub</w:t>
      </w:r>
      <w:r>
        <w:rPr>
          <w:color w:val="000000"/>
        </w:rPr>
        <w:t>paragraph is appropriate for LEED projects. See the Evaluations.</w:t>
      </w:r>
    </w:p>
    <w:p w:rsidR="00770EE0" w:rsidRDefault="00FE6F55" w14:paraId="188C5CDE" w14:textId="77777777">
      <w:pPr>
        <w:pStyle w:val="PR2lc"/>
        <w:tabs>
          <w:tab w:val="left" w:pos="1440"/>
        </w:tabs>
        <w:outlineLvl w:val="9"/>
      </w:pPr>
      <w:r>
        <w:t>Comply with requirements specified in Section 01 74 19 "Construction Waste Management and Disposal."</w:t>
      </w:r>
    </w:p>
    <w:p w:rsidR="00770EE0" w:rsidRDefault="00FE6F55" w14:paraId="5BD35F1A" w14:textId="7D71BC2A">
      <w:pPr>
        <w:pStyle w:val="PR2"/>
        <w:tabs>
          <w:tab w:val="left" w:pos="1440"/>
        </w:tabs>
        <w:outlineLvl w:val="9"/>
      </w:pPr>
      <w:r>
        <w:t>Provide -collection containers in sizes adequate to handle from</w:t>
      </w:r>
      <w:r>
        <w:t xml:space="preserve"> construction operations. </w:t>
      </w:r>
      <w:r>
        <w:t>Comply with requirements of authorities having jurisdiction. Comply with progress cleaning requirements in Section 01 73 00 "Execution."</w:t>
      </w:r>
    </w:p>
    <w:p w:rsidR="00770EE0" w:rsidRDefault="00FE6F55" w14:paraId="56F459F6" w14:textId="77777777">
      <w:pPr>
        <w:pStyle w:val="CMT"/>
        <w:rPr>
          <w:color w:val="000000"/>
        </w:rPr>
      </w:pPr>
      <w:r>
        <w:rPr>
          <w:color w:val="000000"/>
        </w:rPr>
        <w:t>Retain "Lifts and Hoists" Paragraph below for construction of more than two stories.</w:t>
      </w:r>
    </w:p>
    <w:p w:rsidR="00770EE0" w:rsidRDefault="00FE6F55" w14:paraId="772C1352" w14:textId="77777777">
      <w:pPr>
        <w:pStyle w:val="CMT"/>
        <w:rPr>
          <w:color w:val="000000"/>
        </w:rPr>
      </w:pPr>
      <w:r>
        <w:rPr>
          <w:color w:val="000000"/>
        </w:rPr>
        <w:t>Subparagraph below could be import</w:t>
      </w:r>
      <w:r>
        <w:rPr>
          <w:color w:val="000000"/>
        </w:rPr>
        <w:t>ant for cost-plus contracts.</w:t>
      </w:r>
    </w:p>
    <w:p w:rsidR="00770EE0" w:rsidRDefault="00FE6F55" w14:paraId="70EE32A3" w14:textId="77777777">
      <w:pPr>
        <w:pStyle w:val="CMT"/>
        <w:rPr>
          <w:color w:val="000000"/>
        </w:rPr>
      </w:pPr>
      <w:r>
        <w:rPr>
          <w:color w:val="000000"/>
        </w:rPr>
        <w:t>Retain "Temporary Elevator Use" or "Existing Elevator Use" Paragraph below. Retain first option in first paragraph if elevator use is not permitted; retain second and final option with applicable Section number and title if use</w:t>
      </w:r>
      <w:r>
        <w:rPr>
          <w:color w:val="000000"/>
        </w:rPr>
        <w:t xml:space="preserve"> of new elevators is permitted. Coordinate with elevator Sections.</w:t>
      </w:r>
    </w:p>
    <w:p w:rsidR="00770EE0" w:rsidRDefault="00FE6F55" w14:paraId="7D198F2C" w14:textId="77777777">
      <w:pPr>
        <w:pStyle w:val="CMT"/>
        <w:rPr>
          <w:color w:val="000000"/>
        </w:rPr>
      </w:pPr>
      <w:r>
        <w:rPr>
          <w:color w:val="000000"/>
        </w:rPr>
        <w:t>Retain "Existing Elevator Use" Paragraph below if existing elevator use will be permitted. Indicate location of Government's existing elevators permitted to be used in Section 01 10 00 "Sum</w:t>
      </w:r>
      <w:r>
        <w:rPr>
          <w:color w:val="000000"/>
        </w:rPr>
        <w:t>mary," or show on Drawings.</w:t>
      </w:r>
    </w:p>
    <w:p w:rsidR="00770EE0" w:rsidRDefault="00FE6F55" w14:paraId="589683D8" w14:textId="77777777">
      <w:pPr>
        <w:pStyle w:val="CMT"/>
        <w:rPr>
          <w:color w:val="000000"/>
        </w:rPr>
      </w:pPr>
      <w:r>
        <w:rPr>
          <w:color w:val="000000"/>
        </w:rPr>
        <w:t>Retain "Temporary Stairs" Paragraph above or "Existing Stair Usage" Paragraph below. Delete below if stairs are unavailable or if their use is not permitted even if available. Indicate location of Government's existing stairs in</w:t>
      </w:r>
      <w:r>
        <w:rPr>
          <w:color w:val="000000"/>
        </w:rPr>
        <w:t xml:space="preserve"> Section 01 10 00 "Summary," or show on Drawings.</w:t>
      </w:r>
    </w:p>
    <w:p w:rsidR="00770EE0" w:rsidRDefault="00FE6F55" w14:paraId="214CCEDC" w14:textId="77777777">
      <w:pPr>
        <w:pStyle w:val="CMT"/>
        <w:rPr>
          <w:color w:val="000000"/>
        </w:rPr>
      </w:pPr>
      <w:r>
        <w:rPr>
          <w:color w:val="000000"/>
        </w:rPr>
        <w:t xml:space="preserve">Individual Project circumstances may require use of other construction aids and miscellaneous facilities, such as scaffolds, platforms, swing stages, ramps and bridges, incidental sheeting and shoring, and </w:t>
      </w:r>
      <w:r>
        <w:rPr>
          <w:color w:val="000000"/>
        </w:rPr>
        <w:t>demolition  chutes. Insert requirements to suit Project.</w:t>
      </w:r>
    </w:p>
    <w:p w:rsidR="00770EE0" w:rsidRDefault="00FE6F55" w14:paraId="1AA89C26" w14:textId="77777777">
      <w:pPr>
        <w:pStyle w:val="ART"/>
        <w:tabs>
          <w:tab w:val="left" w:pos="900"/>
        </w:tabs>
        <w:outlineLvl w:val="9"/>
      </w:pPr>
      <w:r>
        <w:t>SECURITY AND PROTECTION FACILITIES INSTALLATION</w:t>
      </w:r>
    </w:p>
    <w:p w:rsidR="00770EE0" w:rsidP="00FE6F55" w:rsidRDefault="00FE6F55" w14:paraId="517B298E" w14:textId="77777777">
      <w:pPr>
        <w:pStyle w:val="PR1lc"/>
        <w:tabs>
          <w:tab w:val="left" w:pos="900"/>
        </w:tabs>
        <w:outlineLvl w:val="9"/>
      </w:pPr>
      <w:r>
        <w:t>Protection of Existing Facilities: Protect existing vegetation, equipment, structures, utilities, and other improvements at Project site and on adjacent properties, except those indicated to be removed or altered. Repair damage to existing facilities.</w:t>
      </w:r>
    </w:p>
    <w:p w:rsidR="00770EE0" w:rsidRDefault="00FE6F55" w14:paraId="7CF61EEC" w14:textId="77777777">
      <w:pPr>
        <w:pStyle w:val="PR1lc"/>
        <w:tabs>
          <w:tab w:val="left" w:pos="900"/>
        </w:tabs>
        <w:outlineLvl w:val="9"/>
      </w:pPr>
      <w:r>
        <w:lastRenderedPageBreak/>
        <w:t>Envi</w:t>
      </w:r>
      <w:r>
        <w:t>ronmental Protection: Provide protection, operate temporary facilities, and conduct construction as required to comply with environmental regulations and that minimize possible air, waterway, and subsoil contamination or pollution or other undesirable effe</w:t>
      </w:r>
      <w:r>
        <w:t>cts.</w:t>
      </w:r>
    </w:p>
    <w:p w:rsidR="00770EE0" w:rsidRDefault="00FE6F55" w14:paraId="090D4AFC" w14:textId="77777777">
      <w:pPr>
        <w:pStyle w:val="CMT"/>
        <w:rPr>
          <w:color w:val="000000"/>
        </w:rPr>
      </w:pPr>
      <w:r>
        <w:rPr>
          <w:color w:val="000000"/>
        </w:rPr>
        <w:t>Retain first subparagraph below when requirements for temporary erosion and sedimentation control are covered in Section 31 10 00 "Site Clearing." Retain option for LEED 2009 NC, CS, or LEED 2009 for Schools Prerequisite SS-1; LEED v4; or Green Globes</w:t>
      </w:r>
      <w:r>
        <w:rPr>
          <w:color w:val="000000"/>
        </w:rPr>
        <w:t>. Coordinate with use of Section 01 57 23 "Temporary Storm Water Pollution Control."</w:t>
      </w:r>
    </w:p>
    <w:p w:rsidR="00770EE0" w:rsidRDefault="00FE6F55" w14:paraId="5E0253C7" w14:textId="77777777">
      <w:pPr>
        <w:pStyle w:val="CMT"/>
        <w:rPr>
          <w:color w:val="000000"/>
        </w:rPr>
      </w:pPr>
      <w:r>
        <w:rPr>
          <w:color w:val="000000"/>
        </w:rPr>
        <w:t>Retain subparagraph below when requirements for temporary erosion and sedimentation control are not covered in Section 31 10 00 "Site Clearing." EPA Construction General P</w:t>
      </w:r>
      <w:r>
        <w:rPr>
          <w:color w:val="000000"/>
        </w:rPr>
        <w:t>ermit requirements apply to construction sites greater than one acre, but apply to all sites for LEED 2009 NC, CS, or LEED 2009 for Schools Prerequisite SS-1; LEED v4; and Green Globes. Coordinate with use of Section 01 57 23 "Temporary Storm Water Polluti</w:t>
      </w:r>
      <w:r>
        <w:rPr>
          <w:color w:val="000000"/>
        </w:rPr>
        <w:t>on Control."</w:t>
      </w:r>
    </w:p>
    <w:p w:rsidR="00770EE0" w:rsidRDefault="00FE6F55" w14:paraId="1A54D5E8" w14:textId="77777777">
      <w:pPr>
        <w:pStyle w:val="CMT"/>
        <w:rPr>
          <w:color w:val="000000"/>
        </w:rPr>
      </w:pPr>
      <w:r>
        <w:rPr>
          <w:color w:val="000000"/>
        </w:rPr>
        <w:t>Insert local regulations for environmental protection. Specify restrictions on noisemaking activities in Section 01 10 00 "Summary."</w:t>
      </w:r>
    </w:p>
    <w:p w:rsidR="00770EE0" w:rsidRDefault="00FE6F55" w14:paraId="439EEC3D" w14:textId="77777777">
      <w:pPr>
        <w:pStyle w:val="PR1lc"/>
        <w:tabs>
          <w:tab w:val="left" w:pos="900"/>
        </w:tabs>
        <w:outlineLvl w:val="9"/>
      </w:pPr>
      <w:r>
        <w:t>Stormwater Control: Comply with requirements of authorities having jurisdiction. Provide barriers in and aroun</w:t>
      </w:r>
      <w:r>
        <w:t>d excavations and subgrade construction to prevent flooding by runoff of stormwater from heavy rains.</w:t>
      </w:r>
    </w:p>
    <w:p w:rsidR="00770EE0" w:rsidRDefault="00FE6F55" w14:paraId="42D9BA86" w14:textId="77777777">
      <w:pPr>
        <w:pStyle w:val="CMT"/>
        <w:rPr>
          <w:color w:val="000000"/>
        </w:rPr>
      </w:pPr>
      <w:r>
        <w:rPr>
          <w:color w:val="000000"/>
        </w:rPr>
        <w:t>Retain one of two subparagraphs below.</w:t>
      </w:r>
    </w:p>
    <w:p w:rsidR="00770EE0" w:rsidRDefault="00FE6F55" w14:paraId="35D582C4" w14:textId="77777777">
      <w:pPr>
        <w:pStyle w:val="CMT"/>
        <w:rPr>
          <w:color w:val="000000"/>
        </w:rPr>
      </w:pPr>
      <w:r>
        <w:rPr>
          <w:color w:val="000000"/>
        </w:rPr>
        <w:t xml:space="preserve">Delete "Pest Control" Paragraph below only if cost considerations are paramount. Revise if specific pests, such as </w:t>
      </w:r>
      <w:r>
        <w:rPr>
          <w:color w:val="000000"/>
        </w:rPr>
        <w:t>termites or pigeons, are a known problem.</w:t>
      </w:r>
    </w:p>
    <w:p w:rsidR="00770EE0" w:rsidRDefault="00FE6F55" w14:paraId="5B067C1B" w14:textId="77777777">
      <w:pPr>
        <w:pStyle w:val="PR1lc"/>
        <w:tabs>
          <w:tab w:val="left" w:pos="900"/>
        </w:tabs>
        <w:outlineLvl w:val="9"/>
      </w:pPr>
      <w:r>
        <w:t>Pest Control: Engage pest-control service to recommend practices to minimize attraction and harboring of rodents, roaches, and other pests and to perform extermination and control procedures at regular intervals, s</w:t>
      </w:r>
      <w:r>
        <w:t>o Project will be free of pests and their residues at Substantial Completion. Perform control operations lawfully, using materials approved by authorities having jurisdiction.</w:t>
      </w:r>
    </w:p>
    <w:p w:rsidR="00770EE0" w:rsidRDefault="00FE6F55" w14:paraId="22D40F06" w14:textId="77777777">
      <w:pPr>
        <w:pStyle w:val="PR1"/>
        <w:tabs>
          <w:tab w:val="left" w:pos="900"/>
        </w:tabs>
        <w:outlineLvl w:val="9"/>
      </w:pPr>
      <w:r>
        <w:t>Fencing:</w:t>
      </w:r>
    </w:p>
    <w:p w:rsidR="00770EE0" w:rsidRDefault="00FE6F55" w14:paraId="3C510C48" w14:textId="77777777">
      <w:pPr>
        <w:pStyle w:val="PR2lc"/>
        <w:tabs>
          <w:tab w:val="left" w:pos="1440"/>
        </w:tabs>
        <w:outlineLvl w:val="9"/>
        <w:rPr>
          <w:b/>
        </w:rPr>
      </w:pPr>
      <w:r>
        <w:rPr>
          <w:b/>
        </w:rPr>
        <w:t>[Site Enclosure Fence: Prior to commencing earthwork, furnish and insta</w:t>
      </w:r>
      <w:r>
        <w:rPr>
          <w:b/>
        </w:rPr>
        <w:t>ll site enclosure fence in a manner that will prevent people from entering site except by entrance gates.]</w:t>
      </w:r>
    </w:p>
    <w:p w:rsidR="00770EE0" w:rsidRDefault="00FE6F55" w14:paraId="0C50FB5A" w14:textId="77777777">
      <w:pPr>
        <w:pStyle w:val="CMT"/>
        <w:rPr>
          <w:color w:val="000000"/>
        </w:rPr>
      </w:pPr>
      <w:r>
        <w:rPr>
          <w:color w:val="000000"/>
        </w:rPr>
        <w:t>Retain "Site Enclosure Fence" Paragraph below if required.</w:t>
      </w:r>
    </w:p>
    <w:p w:rsidR="00770EE0" w:rsidRDefault="00FE6F55" w14:paraId="19C77354" w14:textId="0F4C85B5">
      <w:pPr>
        <w:pStyle w:val="PR2"/>
        <w:tabs>
          <w:tab w:val="left" w:pos="1440"/>
        </w:tabs>
        <w:outlineLvl w:val="9"/>
      </w:pPr>
      <w:r>
        <w:t>Staging and Storage Area Fence: Furnish and install fence in a manner that will prevent pe</w:t>
      </w:r>
      <w:r>
        <w:t xml:space="preserve">ople from entering staging and storage areas </w:t>
      </w:r>
      <w:r>
        <w:t>except by entrance gates.</w:t>
      </w:r>
    </w:p>
    <w:p w:rsidR="00770EE0" w:rsidRDefault="00FE6F55" w14:paraId="13A029DF" w14:textId="77777777">
      <w:pPr>
        <w:pStyle w:val="PR3lc"/>
        <w:tabs>
          <w:tab w:val="left" w:pos="1980"/>
        </w:tabs>
        <w:outlineLvl w:val="9"/>
      </w:pPr>
      <w:r>
        <w:t>Show location on site utilization plan.</w:t>
      </w:r>
    </w:p>
    <w:p w:rsidR="00770EE0" w:rsidRDefault="00FE6F55" w14:paraId="02730703" w14:textId="77777777">
      <w:pPr>
        <w:pStyle w:val="CMT"/>
        <w:rPr>
          <w:color w:val="000000"/>
        </w:rPr>
      </w:pPr>
      <w:r>
        <w:rPr>
          <w:color w:val="000000"/>
        </w:rPr>
        <w:t>Option in subparagraph below is only for projects connected to existing construction.</w:t>
      </w:r>
    </w:p>
    <w:p w:rsidR="00770EE0" w:rsidRDefault="00FE6F55" w14:paraId="11E0BE02" w14:textId="77777777">
      <w:pPr>
        <w:pStyle w:val="CMT"/>
        <w:rPr>
          <w:color w:val="000000"/>
        </w:rPr>
      </w:pPr>
      <w:r>
        <w:rPr>
          <w:color w:val="000000"/>
        </w:rPr>
        <w:t>Retain "Security Enclosure and Lockup" Paragraph below, beca</w:t>
      </w:r>
      <w:r>
        <w:rPr>
          <w:color w:val="000000"/>
        </w:rPr>
        <w:t>use enclosure fence does not always provide adequate security against theft and vandalism.</w:t>
      </w:r>
    </w:p>
    <w:p w:rsidR="00770EE0" w:rsidRDefault="00FE6F55" w14:paraId="75E603E1" w14:textId="77777777">
      <w:pPr>
        <w:pStyle w:val="PR1lc"/>
        <w:tabs>
          <w:tab w:val="left" w:pos="900"/>
        </w:tabs>
        <w:outlineLvl w:val="9"/>
      </w:pPr>
      <w:r>
        <w:t>Security Enclosure and Lockup: Install temporary enclosure around partially completed areas of construction. Provide lockable entrances to prevent unauthorized entrance, vandalism, theft, and similar violations of security. Lock entrances at end of each wo</w:t>
      </w:r>
      <w:r>
        <w:t>rkday.</w:t>
      </w:r>
    </w:p>
    <w:p w:rsidR="00770EE0" w:rsidRDefault="00FE6F55" w14:paraId="142FC594" w14:textId="77777777">
      <w:pPr>
        <w:pStyle w:val="PR1"/>
        <w:tabs>
          <w:tab w:val="left" w:pos="900"/>
        </w:tabs>
        <w:outlineLvl w:val="9"/>
      </w:pPr>
      <w:r>
        <w:t>Barricades, Warning Signs, and Lights: Comply with requirements of authorities having jurisdiction for erecting structurally adequate barricades, including warning signs and lighting.</w:t>
      </w:r>
    </w:p>
    <w:p w:rsidR="00770EE0" w:rsidRDefault="00FE6F55" w14:paraId="07BB758B" w14:textId="77777777">
      <w:pPr>
        <w:pStyle w:val="PR1"/>
        <w:tabs>
          <w:tab w:val="left" w:pos="900"/>
        </w:tabs>
        <w:outlineLvl w:val="9"/>
      </w:pPr>
      <w:r>
        <w:t>Temporary Egress: Provide temporary egress from existing occupied</w:t>
      </w:r>
      <w:r>
        <w:t xml:space="preserve"> facilities as indicated and as required by authorities having jurisdiction. Provide signage directing occupants to temporary egress.</w:t>
      </w:r>
    </w:p>
    <w:p w:rsidR="00770EE0" w:rsidRDefault="00FE6F55" w14:paraId="3D990081" w14:textId="77777777">
      <w:pPr>
        <w:pStyle w:val="CMT"/>
        <w:rPr>
          <w:color w:val="000000"/>
        </w:rPr>
      </w:pPr>
      <w:r>
        <w:rPr>
          <w:color w:val="000000"/>
        </w:rPr>
        <w:t xml:space="preserve">Retain "Covered Walkway" Paragraph below if covered walkways are required and area is insufficient to conduct operations, </w:t>
      </w:r>
      <w:r>
        <w:rPr>
          <w:color w:val="000000"/>
        </w:rPr>
        <w:t>including delivery of materials. Include installation details on Drawings.</w:t>
      </w:r>
    </w:p>
    <w:p w:rsidR="00770EE0" w:rsidRDefault="00FE6F55" w14:paraId="31B538BE" w14:textId="77777777">
      <w:pPr>
        <w:pStyle w:val="PR1"/>
        <w:tabs>
          <w:tab w:val="left" w:pos="900"/>
        </w:tabs>
        <w:outlineLvl w:val="9"/>
        <w:rPr>
          <w:b/>
        </w:rPr>
      </w:pPr>
      <w:r>
        <w:rPr>
          <w:b/>
        </w:rPr>
        <w:t>[Covered Walkway: Erect protective, covered walkway for passage of individuals through or adjacent to Project site. Coordinate with entrance gates, other facilities, and obstruction</w:t>
      </w:r>
      <w:r>
        <w:rPr>
          <w:b/>
        </w:rPr>
        <w:t>s. Comply with regulations of authorities having jurisdiction and requirements indicated on Drawings.</w:t>
      </w:r>
    </w:p>
    <w:p w:rsidR="00770EE0" w:rsidRDefault="00FE6F55" w14:paraId="104EAFBC" w14:textId="77777777">
      <w:pPr>
        <w:pStyle w:val="PR2lc"/>
        <w:tabs>
          <w:tab w:val="left" w:pos="1440"/>
        </w:tabs>
        <w:outlineLvl w:val="9"/>
        <w:rPr>
          <w:b/>
        </w:rPr>
      </w:pPr>
      <w:r>
        <w:rPr>
          <w:b/>
        </w:rPr>
        <w:t>Provide overhead decking, protective enclosure walls, handrails, barricades, warning signs, exit signs, lights, safe and well-drained walkways, and simila</w:t>
      </w:r>
      <w:r>
        <w:rPr>
          <w:b/>
        </w:rPr>
        <w:t>r provisions for protection and safe passage.</w:t>
      </w:r>
    </w:p>
    <w:p w:rsidR="00770EE0" w:rsidRDefault="00FE6F55" w14:paraId="35B8898D" w14:textId="77777777">
      <w:pPr>
        <w:pStyle w:val="PR2"/>
        <w:tabs>
          <w:tab w:val="left" w:pos="1440"/>
        </w:tabs>
        <w:outlineLvl w:val="9"/>
        <w:rPr>
          <w:b/>
        </w:rPr>
      </w:pPr>
      <w:r>
        <w:rPr>
          <w:b/>
        </w:rPr>
        <w:t>Construct walkway 8 feet wide with hard walking surface.</w:t>
      </w:r>
    </w:p>
    <w:p w:rsidR="00770EE0" w:rsidRDefault="00FE6F55" w14:paraId="0381C04A" w14:textId="77777777">
      <w:pPr>
        <w:pStyle w:val="PR2"/>
        <w:tabs>
          <w:tab w:val="left" w:pos="1440"/>
        </w:tabs>
        <w:outlineLvl w:val="9"/>
        <w:rPr>
          <w:b/>
        </w:rPr>
      </w:pPr>
      <w:r>
        <w:rPr>
          <w:b/>
        </w:rPr>
        <w:t>Paint and maintain appearance of walkway for duration of the Work.</w:t>
      </w:r>
    </w:p>
    <w:p w:rsidR="00770EE0" w:rsidRDefault="00FE6F55" w14:paraId="23BA9719" w14:textId="77777777">
      <w:pPr>
        <w:pStyle w:val="PR2"/>
        <w:tabs>
          <w:tab w:val="left" w:pos="1440"/>
        </w:tabs>
        <w:outlineLvl w:val="9"/>
        <w:rPr>
          <w:b/>
        </w:rPr>
      </w:pPr>
      <w:r>
        <w:rPr>
          <w:b/>
        </w:rPr>
        <w:t>Comply with ADA requirements for accessibility.]</w:t>
      </w:r>
    </w:p>
    <w:p w:rsidR="00770EE0" w:rsidP="00FE6F55" w:rsidRDefault="00FE6F55" w14:paraId="4843671C" w14:textId="77777777">
      <w:pPr>
        <w:pStyle w:val="PR1lc"/>
        <w:tabs>
          <w:tab w:val="left" w:pos="900"/>
        </w:tabs>
        <w:outlineLvl w:val="9"/>
      </w:pPr>
      <w:r>
        <w:t xml:space="preserve">Temporary Enclosures: Provide temporary enclosures for protection of construction, in progress and completed, from exposure, weather, other construction operations, and similar activities. Provide temporary </w:t>
      </w:r>
      <w:r>
        <w:t>weathertight enclosure for building exterior.</w:t>
      </w:r>
    </w:p>
    <w:p w:rsidR="00770EE0" w:rsidRDefault="00FE6F55" w14:paraId="5CD76C85" w14:textId="77777777">
      <w:pPr>
        <w:pStyle w:val="PR2lc"/>
        <w:tabs>
          <w:tab w:val="left" w:pos="1440"/>
        </w:tabs>
        <w:outlineLvl w:val="9"/>
      </w:pPr>
      <w:r>
        <w:t>Where heating or cooling is needed and permanent enclosure is incomplete, insulate temporary enclosures.</w:t>
      </w:r>
    </w:p>
    <w:p w:rsidR="00770EE0" w:rsidRDefault="00FE6F55" w14:paraId="4F6B11DE" w14:textId="77777777">
      <w:pPr>
        <w:pStyle w:val="PR2"/>
        <w:tabs>
          <w:tab w:val="left" w:pos="1440"/>
        </w:tabs>
        <w:outlineLvl w:val="9"/>
      </w:pPr>
      <w:r>
        <w:t>Design enclosures to meet applicable wind loading and security requirements.</w:t>
      </w:r>
    </w:p>
    <w:p w:rsidR="00770EE0" w:rsidRDefault="00FE6F55" w14:paraId="59994C89" w14:textId="1CA94E2E">
      <w:pPr>
        <w:pStyle w:val="PR1lc"/>
        <w:tabs>
          <w:tab w:val="left" w:pos="900"/>
        </w:tabs>
        <w:outlineLvl w:val="9"/>
        <w:rPr>
          <w:b/>
        </w:rPr>
      </w:pPr>
      <w:r>
        <w:rPr>
          <w:b/>
        </w:rPr>
        <w:lastRenderedPageBreak/>
        <w:t>[Temporary Partitions: Provi</w:t>
      </w:r>
      <w:r>
        <w:rPr>
          <w:b/>
        </w:rPr>
        <w:t>de floor-to-ceiling dustproof partitions to limit dust and dirt migration, to</w:t>
      </w:r>
      <w:r>
        <w:rPr>
          <w:b/>
        </w:rPr>
        <w:t xml:space="preserve"> separate areas occupied by Government from fumes and noise, and to facilitate heating and cooling.</w:t>
      </w:r>
    </w:p>
    <w:p w:rsidR="00770EE0" w:rsidRDefault="00FE6F55" w14:paraId="691A0A45" w14:textId="77777777">
      <w:pPr>
        <w:pStyle w:val="CMT"/>
        <w:rPr>
          <w:b/>
          <w:color w:val="000000"/>
        </w:rPr>
      </w:pPr>
      <w:r>
        <w:rPr>
          <w:b/>
          <w:color w:val="000000"/>
        </w:rPr>
        <w:t>Retain first two subparagraphs below if required; revise to suit Project. Revi</w:t>
      </w:r>
      <w:r>
        <w:rPr>
          <w:b/>
          <w:color w:val="000000"/>
        </w:rPr>
        <w:t>se construction to a fire-rated partition if necessary.</w:t>
      </w:r>
    </w:p>
    <w:p w:rsidR="00770EE0" w:rsidRDefault="00FE6F55" w14:paraId="2708E57D" w14:textId="77777777">
      <w:pPr>
        <w:pStyle w:val="CMT"/>
        <w:rPr>
          <w:b/>
          <w:color w:val="000000"/>
        </w:rPr>
      </w:pPr>
      <w:r>
        <w:rPr>
          <w:b/>
          <w:color w:val="000000"/>
        </w:rPr>
        <w:t>Retain first subparagraph below if containment of airborne particles and dust generated by construction activities is critical to occupants of other spaces in building (e.g., occupied healthcare facil</w:t>
      </w:r>
      <w:r>
        <w:rPr>
          <w:b/>
          <w:color w:val="000000"/>
        </w:rPr>
        <w:t>ities).</w:t>
      </w:r>
    </w:p>
    <w:p w:rsidR="00770EE0" w:rsidRDefault="00FE6F55" w14:paraId="1B58BFE2" w14:textId="77777777">
      <w:pPr>
        <w:pStyle w:val="PR2lc"/>
        <w:tabs>
          <w:tab w:val="left" w:pos="1440"/>
        </w:tabs>
        <w:outlineLvl w:val="9"/>
        <w:rPr>
          <w:b/>
        </w:rPr>
      </w:pPr>
      <w:r>
        <w:rPr>
          <w:b/>
        </w:rPr>
        <w:t xml:space="preserve">Construct dustproof partitions with 2 layers of </w:t>
      </w:r>
      <w:r>
        <w:rPr>
          <w:rStyle w:val="IP"/>
        </w:rPr>
        <w:t>6-mil</w:t>
      </w:r>
      <w:r>
        <w:rPr>
          <w:rStyle w:val="esUOMDelimiter"/>
        </w:rPr>
        <w:t xml:space="preserve"> (</w:t>
      </w:r>
      <w:r>
        <w:rPr>
          <w:rStyle w:val="SI"/>
        </w:rPr>
        <w:t>0.14-mm</w:t>
      </w:r>
      <w:r>
        <w:rPr>
          <w:rStyle w:val="esUOMDelimiter"/>
        </w:rPr>
        <w:t>)</w:t>
      </w:r>
      <w:r>
        <w:rPr>
          <w:b/>
        </w:rPr>
        <w:t xml:space="preserve"> polyethylene sheet on each side. Cover floor with 2 layers of </w:t>
      </w:r>
      <w:r>
        <w:rPr>
          <w:rStyle w:val="IP"/>
        </w:rPr>
        <w:t>6-mil</w:t>
      </w:r>
      <w:r>
        <w:rPr>
          <w:rStyle w:val="esUOMDelimiter"/>
        </w:rPr>
        <w:t xml:space="preserve"> (</w:t>
      </w:r>
      <w:r>
        <w:rPr>
          <w:rStyle w:val="SI"/>
        </w:rPr>
        <w:t>0.14-mm</w:t>
      </w:r>
      <w:r>
        <w:rPr>
          <w:rStyle w:val="esUOMDelimiter"/>
        </w:rPr>
        <w:t>)</w:t>
      </w:r>
      <w:r>
        <w:rPr>
          <w:b/>
        </w:rPr>
        <w:t xml:space="preserve"> polyethylene sheet, extending sheets </w:t>
      </w:r>
      <w:r>
        <w:rPr>
          <w:rStyle w:val="IP"/>
        </w:rPr>
        <w:t>18 inches</w:t>
      </w:r>
      <w:r>
        <w:rPr>
          <w:rStyle w:val="esUOMDelimiter"/>
        </w:rPr>
        <w:t xml:space="preserve"> (</w:t>
      </w:r>
      <w:r>
        <w:rPr>
          <w:rStyle w:val="SI"/>
        </w:rPr>
        <w:t>460 mm</w:t>
      </w:r>
      <w:r>
        <w:rPr>
          <w:rStyle w:val="esUOMDelimiter"/>
        </w:rPr>
        <w:t>)</w:t>
      </w:r>
      <w:r>
        <w:rPr>
          <w:b/>
        </w:rPr>
        <w:t xml:space="preserve"> up the sidewalls. Overlap and tape full length of joints. Cover floor with fire-retardant-treated plywood.</w:t>
      </w:r>
    </w:p>
    <w:p w:rsidR="00770EE0" w:rsidRDefault="00FE6F55" w14:paraId="36C601EA" w14:textId="77777777">
      <w:pPr>
        <w:pStyle w:val="PR2"/>
        <w:tabs>
          <w:tab w:val="left" w:pos="1440"/>
        </w:tabs>
        <w:outlineLvl w:val="9"/>
        <w:rPr>
          <w:b/>
        </w:rPr>
      </w:pPr>
      <w:r>
        <w:rPr>
          <w:b/>
        </w:rPr>
        <w:t>Where fire-resistance-rated temporary partitions are indicated or are required by authorities having jurisdiction, construct partitions according to</w:t>
      </w:r>
      <w:r>
        <w:rPr>
          <w:b/>
        </w:rPr>
        <w:t xml:space="preserve"> the rated assemblies.</w:t>
      </w:r>
    </w:p>
    <w:p w:rsidR="00770EE0" w:rsidRDefault="00FE6F55" w14:paraId="65444C6A" w14:textId="77777777">
      <w:pPr>
        <w:pStyle w:val="PR2"/>
        <w:tabs>
          <w:tab w:val="left" w:pos="1440"/>
        </w:tabs>
        <w:outlineLvl w:val="9"/>
        <w:rPr>
          <w:b/>
        </w:rPr>
      </w:pPr>
      <w:r>
        <w:rPr>
          <w:b/>
        </w:rPr>
        <w:t>Where temporary wood or plywood enclosures exceed 100 sq. ft. in area, use UL labeled, fire-retardant-treated materials for framing and main sheathing.</w:t>
      </w:r>
    </w:p>
    <w:p w:rsidR="00770EE0" w:rsidRDefault="00FE6F55" w14:paraId="0834799E" w14:textId="77777777">
      <w:pPr>
        <w:pStyle w:val="PR2"/>
        <w:tabs>
          <w:tab w:val="left" w:pos="1440"/>
        </w:tabs>
        <w:outlineLvl w:val="9"/>
        <w:rPr>
          <w:b/>
        </w:rPr>
      </w:pPr>
      <w:r>
        <w:rPr>
          <w:b/>
        </w:rPr>
        <w:t xml:space="preserve">When noise levels from construction operations reach 82 </w:t>
      </w:r>
      <w:proofErr w:type="spellStart"/>
      <w:r>
        <w:rPr>
          <w:b/>
        </w:rPr>
        <w:t>db</w:t>
      </w:r>
      <w:proofErr w:type="spellEnd"/>
      <w:r>
        <w:rPr>
          <w:b/>
        </w:rPr>
        <w:t xml:space="preserve"> in customer occupied a</w:t>
      </w:r>
      <w:r>
        <w:rPr>
          <w:b/>
        </w:rPr>
        <w:t xml:space="preserve">reas, insulate and seal partitions to keep noise levels below 82 </w:t>
      </w:r>
      <w:proofErr w:type="spellStart"/>
      <w:r>
        <w:rPr>
          <w:b/>
        </w:rPr>
        <w:t>db</w:t>
      </w:r>
      <w:proofErr w:type="spellEnd"/>
      <w:r>
        <w:rPr>
          <w:b/>
        </w:rPr>
        <w:t xml:space="preserve"> in customer occupied areas or perform work during hours that commissary is closed to customers.</w:t>
      </w:r>
    </w:p>
    <w:p w:rsidR="00770EE0" w:rsidRDefault="00FE6F55" w14:paraId="602A6695" w14:textId="77777777">
      <w:pPr>
        <w:pStyle w:val="PR2"/>
        <w:tabs>
          <w:tab w:val="left" w:pos="1440"/>
        </w:tabs>
        <w:outlineLvl w:val="9"/>
        <w:rPr>
          <w:b/>
        </w:rPr>
      </w:pPr>
      <w:r>
        <w:rPr>
          <w:b/>
        </w:rPr>
        <w:t>Seal joints and perimeter. Equip partitions with gasketed dustproof doors and security locks</w:t>
      </w:r>
      <w:r>
        <w:rPr>
          <w:b/>
        </w:rPr>
        <w:t xml:space="preserve"> where openings are required.</w:t>
      </w:r>
    </w:p>
    <w:p w:rsidR="00770EE0" w:rsidRDefault="00FE6F55" w14:paraId="55AE4735" w14:textId="77777777">
      <w:pPr>
        <w:pStyle w:val="PR2"/>
        <w:tabs>
          <w:tab w:val="left" w:pos="1440"/>
        </w:tabs>
        <w:outlineLvl w:val="9"/>
        <w:rPr>
          <w:b/>
        </w:rPr>
      </w:pPr>
      <w:r>
        <w:rPr>
          <w:b/>
        </w:rPr>
        <w:t>Protect air-handling equipment.</w:t>
      </w:r>
    </w:p>
    <w:p w:rsidR="00770EE0" w:rsidRDefault="00FE6F55" w14:paraId="19EE975F" w14:textId="77777777">
      <w:pPr>
        <w:pStyle w:val="PR2"/>
        <w:tabs>
          <w:tab w:val="left" w:pos="1440"/>
        </w:tabs>
        <w:outlineLvl w:val="9"/>
        <w:rPr>
          <w:b/>
        </w:rPr>
      </w:pPr>
      <w:r>
        <w:rPr>
          <w:b/>
        </w:rPr>
        <w:t>Provide walk-off mats at each entrance through temporary partition.]</w:t>
      </w:r>
    </w:p>
    <w:p w:rsidR="00770EE0" w:rsidRDefault="00FE6F55" w14:paraId="7131C630" w14:textId="77777777">
      <w:pPr>
        <w:pStyle w:val="CMT"/>
        <w:rPr>
          <w:color w:val="000000"/>
        </w:rPr>
      </w:pPr>
      <w:r>
        <w:rPr>
          <w:color w:val="000000"/>
        </w:rPr>
        <w:t xml:space="preserve">"Temporary Fire Protection" Paragraph below specifies currently accepted requirements; revise to suit local conditions. More </w:t>
      </w:r>
      <w:r>
        <w:rPr>
          <w:color w:val="000000"/>
        </w:rPr>
        <w:t>detailed provisions for temporary fire protection in existing occupied facilities may be inserted here; see Section 01 35 91 "Historic Treatment Procedures" for sample text. See the Evaluations.</w:t>
      </w:r>
    </w:p>
    <w:p w:rsidR="00770EE0" w:rsidRDefault="00FE6F55" w14:paraId="1D8D25DC" w14:textId="77777777">
      <w:pPr>
        <w:pStyle w:val="PR1lc"/>
        <w:tabs>
          <w:tab w:val="left" w:pos="900"/>
        </w:tabs>
        <w:outlineLvl w:val="9"/>
      </w:pPr>
      <w:r>
        <w:t>Temporary Fire Protection: Install and maintain temporary fir</w:t>
      </w:r>
      <w:r>
        <w:t>e-protection facilities of types needed to protect against reasonably predictable and controllable fire losses. Comply with NFPA 241 and USACE EM 385-1-1 "Safety and Health Requirements Manual." Manage fire-prevention program.</w:t>
      </w:r>
    </w:p>
    <w:p w:rsidR="00770EE0" w:rsidRDefault="00FE6F55" w14:paraId="4AF23DAA" w14:textId="77777777">
      <w:pPr>
        <w:pStyle w:val="PR2lc"/>
        <w:tabs>
          <w:tab w:val="left" w:pos="1440"/>
        </w:tabs>
        <w:outlineLvl w:val="9"/>
      </w:pPr>
      <w:r>
        <w:t>Prohibit smoking in construct</w:t>
      </w:r>
      <w:r>
        <w:t>ion areas. Comply with additional limits on smoking specified in other Sections.</w:t>
      </w:r>
    </w:p>
    <w:p w:rsidR="00770EE0" w:rsidRDefault="00FE6F55" w14:paraId="4A348D4E" w14:textId="77777777">
      <w:pPr>
        <w:pStyle w:val="PR2"/>
        <w:tabs>
          <w:tab w:val="left" w:pos="1440"/>
        </w:tabs>
        <w:outlineLvl w:val="9"/>
      </w:pPr>
      <w:r>
        <w:t>Supervise welding operations, combustion-type temporary heating units, and similar sources of fire ignition in accordance with requirements of authorities having jurisdiction.</w:t>
      </w:r>
    </w:p>
    <w:p w:rsidR="00770EE0" w:rsidRDefault="00FE6F55" w14:paraId="5D1DCE6A" w14:textId="77777777">
      <w:pPr>
        <w:pStyle w:val="PR2"/>
        <w:tabs>
          <w:tab w:val="left" w:pos="1440"/>
        </w:tabs>
        <w:outlineLvl w:val="9"/>
      </w:pPr>
      <w:r>
        <w:t>Develop and supervise an overall fire-prevention and -protection program for personnel at Project site. Review needs with local fire department and establish procedures to be followed. Instruct personnel in methods and procedures. Post warnings and inform</w:t>
      </w:r>
      <w:r>
        <w:t>ation.</w:t>
      </w:r>
    </w:p>
    <w:p w:rsidR="00770EE0" w:rsidRDefault="00FE6F55" w14:paraId="5B84939F" w14:textId="77777777">
      <w:pPr>
        <w:pStyle w:val="PR2"/>
        <w:tabs>
          <w:tab w:val="left" w:pos="1440"/>
        </w:tabs>
        <w:outlineLvl w:val="9"/>
      </w:pPr>
      <w:r>
        <w:t>Provide temporary standpipes and hoses for fire protection. Hang hoses with a warning sign, stating that hoses are for fire-protection purposes only and are not to be removed. Match hose size with outlet size and equip with suitable nozzles.</w:t>
      </w:r>
    </w:p>
    <w:p w:rsidR="00770EE0" w:rsidRDefault="00FE6F55" w14:paraId="08200FCF" w14:textId="77777777">
      <w:pPr>
        <w:pStyle w:val="PR1"/>
        <w:tabs>
          <w:tab w:val="left" w:pos="900"/>
        </w:tabs>
        <w:outlineLvl w:val="9"/>
      </w:pPr>
      <w:r>
        <w:t>S</w:t>
      </w:r>
      <w:r>
        <w:t>afety of Persons and Property:</w:t>
      </w:r>
    </w:p>
    <w:p w:rsidR="00770EE0" w:rsidRDefault="00FE6F55" w14:paraId="510B31E5" w14:textId="77777777">
      <w:pPr>
        <w:pStyle w:val="PR2lc"/>
        <w:tabs>
          <w:tab w:val="left" w:pos="1440"/>
        </w:tabs>
        <w:outlineLvl w:val="9"/>
      </w:pPr>
      <w:r>
        <w:t>Comply with applicable standards including the following:</w:t>
      </w:r>
    </w:p>
    <w:p w:rsidR="00770EE0" w:rsidRDefault="00FE6F55" w14:paraId="3585F2C9" w14:textId="77777777">
      <w:pPr>
        <w:pStyle w:val="PR3lc"/>
        <w:tabs>
          <w:tab w:val="left" w:pos="1980"/>
        </w:tabs>
        <w:outlineLvl w:val="9"/>
      </w:pPr>
      <w:r>
        <w:t>ANSI/ASSP A10 "Construction and Demolition Operations."</w:t>
      </w:r>
    </w:p>
    <w:p w:rsidR="00770EE0" w:rsidRDefault="00FE6F55" w14:paraId="6EBFE5A1" w14:textId="77777777">
      <w:pPr>
        <w:pStyle w:val="PR3"/>
        <w:tabs>
          <w:tab w:val="left" w:pos="1980"/>
        </w:tabs>
        <w:outlineLvl w:val="9"/>
      </w:pPr>
      <w:r>
        <w:t>USACE EM 385-1-1 "Safety and Health Requirements Manual."</w:t>
      </w:r>
    </w:p>
    <w:p w:rsidR="00770EE0" w:rsidRDefault="00FE6F55" w14:paraId="52D93ECF" w14:textId="77777777">
      <w:pPr>
        <w:pStyle w:val="PR2lc"/>
        <w:tabs>
          <w:tab w:val="left" w:pos="1440"/>
        </w:tabs>
        <w:outlineLvl w:val="9"/>
      </w:pPr>
      <w:r>
        <w:t>Develop and supervise an overall plan for safety precautions and programs for personnel at Project site. Instruct personnel in methods and procedures. Post warnings and information.</w:t>
      </w:r>
    </w:p>
    <w:p w:rsidR="00770EE0" w:rsidRDefault="00FE6F55" w14:paraId="734B65A3" w14:textId="77777777">
      <w:pPr>
        <w:pStyle w:val="CMT"/>
        <w:rPr>
          <w:color w:val="000000"/>
        </w:rPr>
      </w:pPr>
      <w:r>
        <w:rPr>
          <w:color w:val="000000"/>
        </w:rPr>
        <w:t>If using fire-su</w:t>
      </w:r>
      <w:r>
        <w:rPr>
          <w:color w:val="000000"/>
        </w:rPr>
        <w:t>ppression sprinkler systems or other permanent fire-protection systems, insert specific requirements.</w:t>
      </w:r>
    </w:p>
    <w:p w:rsidR="00770EE0" w:rsidRDefault="00FE6F55" w14:paraId="2E870145" w14:textId="77777777">
      <w:pPr>
        <w:pStyle w:val="CMT"/>
        <w:rPr>
          <w:color w:val="000000"/>
        </w:rPr>
      </w:pPr>
      <w:r>
        <w:rPr>
          <w:color w:val="000000"/>
        </w:rPr>
        <w:t>Requirements in this article reflect recommendations of the Associated General Contractors of America.</w:t>
      </w:r>
    </w:p>
    <w:p w:rsidR="00770EE0" w:rsidRDefault="00FE6F55" w14:paraId="0C489301" w14:textId="77777777">
      <w:pPr>
        <w:pStyle w:val="ART"/>
        <w:tabs>
          <w:tab w:val="left" w:pos="900"/>
        </w:tabs>
        <w:outlineLvl w:val="9"/>
      </w:pPr>
      <w:r>
        <w:t>OPERATION, TERMINATION, AND REMOVAL</w:t>
      </w:r>
    </w:p>
    <w:p w:rsidR="00770EE0" w:rsidRDefault="00FE6F55" w14:paraId="573C4628" w14:textId="77777777">
      <w:pPr>
        <w:pStyle w:val="CMT"/>
        <w:rPr>
          <w:color w:val="000000"/>
        </w:rPr>
      </w:pPr>
      <w:r>
        <w:rPr>
          <w:color w:val="000000"/>
        </w:rPr>
        <w:t>"Supervision" P</w:t>
      </w:r>
      <w:r>
        <w:rPr>
          <w:color w:val="000000"/>
        </w:rPr>
        <w:t>aragraph below is important if allowances for metered use of temporary facilities have been established.</w:t>
      </w:r>
    </w:p>
    <w:p w:rsidR="00770EE0" w:rsidRDefault="00FE6F55" w14:paraId="3E5C6098" w14:textId="0C3DADFE">
      <w:pPr>
        <w:pStyle w:val="PR1lc"/>
        <w:tabs>
          <w:tab w:val="left" w:pos="900"/>
        </w:tabs>
        <w:outlineLvl w:val="9"/>
      </w:pPr>
      <w:r>
        <w:t>Supervision: Enforce strict discipline in use of temporary facilities. To minimize and</w:t>
      </w:r>
      <w:r>
        <w:t xml:space="preserve"> abuse, limit availability of temporary facilities to essential </w:t>
      </w:r>
      <w:r>
        <w:t>and intended uses.</w:t>
      </w:r>
    </w:p>
    <w:p w:rsidR="00770EE0" w:rsidRDefault="00FE6F55" w14:paraId="78F28EEB" w14:textId="77777777">
      <w:pPr>
        <w:pStyle w:val="PR1"/>
        <w:tabs>
          <w:tab w:val="left" w:pos="900"/>
        </w:tabs>
        <w:outlineLvl w:val="9"/>
      </w:pPr>
      <w:r>
        <w:lastRenderedPageBreak/>
        <w:t>Maintenance: Maintain facilities in good operating condition until removal.</w:t>
      </w:r>
    </w:p>
    <w:p w:rsidR="00770EE0" w:rsidP="00FE6F55" w:rsidRDefault="00FE6F55" w14:paraId="0C61B633" w14:textId="77777777">
      <w:pPr>
        <w:pStyle w:val="PR2lc"/>
        <w:tabs>
          <w:tab w:val="left" w:pos="1440"/>
        </w:tabs>
        <w:outlineLvl w:val="9"/>
      </w:pPr>
      <w:r>
        <w:t xml:space="preserve">Maintain operation of temporary enclosures, heating, cooling, humidity control, ventilation, and similar facilities on a 24-hour basis where required to achieve </w:t>
      </w:r>
      <w:r>
        <w:t>indicated results and to avoid possibility of damage.</w:t>
      </w:r>
    </w:p>
    <w:p w:rsidR="00770EE0" w:rsidRDefault="00FE6F55" w14:paraId="1B977A80" w14:textId="77777777">
      <w:pPr>
        <w:pStyle w:val="PR1lc"/>
        <w:tabs>
          <w:tab w:val="left" w:pos="900"/>
        </w:tabs>
        <w:outlineLvl w:val="9"/>
      </w:pPr>
      <w:r>
        <w:t>Temporary Facility Changeover: Do not change over from using temporary security and protection facilities to permanent facilities until Substantial Completion.</w:t>
      </w:r>
    </w:p>
    <w:p w:rsidR="00770EE0" w:rsidRDefault="00FE6F55" w14:paraId="1D434E47" w14:textId="77777777">
      <w:pPr>
        <w:pStyle w:val="PR1"/>
        <w:tabs>
          <w:tab w:val="left" w:pos="900"/>
        </w:tabs>
        <w:outlineLvl w:val="9"/>
      </w:pPr>
      <w:r>
        <w:t>Termination and Removal: Remove each tempo</w:t>
      </w:r>
      <w:r>
        <w:t>rary facility when need for its service has ended, when it has been replaced by authorized use of a permanent facility, or no later than Substantial Completion. Complete or, if necessary, restore permanent construction that may have been delayed because of</w:t>
      </w:r>
      <w:r>
        <w:t xml:space="preserve"> interference with temporary facility. Repair damaged Work, clean exposed surfaces, and replace construction that cannot be satisfactorily repaired.</w:t>
      </w:r>
    </w:p>
    <w:p w:rsidR="00770EE0" w:rsidRDefault="00FE6F55" w14:paraId="3A1EC219" w14:textId="77777777">
      <w:pPr>
        <w:pStyle w:val="PR2lc"/>
        <w:tabs>
          <w:tab w:val="left" w:pos="1440"/>
        </w:tabs>
        <w:outlineLvl w:val="9"/>
      </w:pPr>
      <w:r>
        <w:t>Materials and facilities that constitute temporary facilities are property of Contractor. Government reserv</w:t>
      </w:r>
      <w:r>
        <w:t>es right to take possession of Project identification signs.</w:t>
      </w:r>
    </w:p>
    <w:p w:rsidR="00770EE0" w:rsidRDefault="00FE6F55" w14:paraId="49091DC9" w14:textId="77777777">
      <w:pPr>
        <w:pStyle w:val="CMT"/>
        <w:rPr>
          <w:color w:val="000000"/>
        </w:rPr>
      </w:pPr>
      <w:r>
        <w:rPr>
          <w:color w:val="000000"/>
        </w:rPr>
        <w:t>Consider inserting specific removal requirements, as illustrated in first subparagraph below.</w:t>
      </w:r>
    </w:p>
    <w:p w:rsidR="00770EE0" w:rsidRDefault="00FE6F55" w14:paraId="7DC886A7" w14:textId="77777777">
      <w:pPr>
        <w:pStyle w:val="PR2"/>
        <w:tabs>
          <w:tab w:val="left" w:pos="1440"/>
        </w:tabs>
        <w:outlineLvl w:val="9"/>
      </w:pPr>
      <w:r>
        <w:t xml:space="preserve">Remove temporary roads and paved areas not intended for or acceptable for integration into permanent </w:t>
      </w:r>
      <w:r>
        <w:t>construction. Where area is intended for landscape development, remove soil and aggregate fill that do not comply with requirements for fill or subsoil. Remove materials contaminated with road oil, asphalt and other petrochemical compounds, and other subst</w:t>
      </w:r>
      <w:r>
        <w:t>ances that might impair growth of plant materials or lawns. Repair or replace street paving, curbs, and sidewalks at temporary entrances, as required by authorities having jurisdiction.</w:t>
      </w:r>
    </w:p>
    <w:p w:rsidR="00770EE0" w:rsidRDefault="00FE6F55" w14:paraId="10E29E52" w14:textId="77777777">
      <w:pPr>
        <w:pStyle w:val="PR2"/>
        <w:tabs>
          <w:tab w:val="left" w:pos="1440"/>
        </w:tabs>
        <w:outlineLvl w:val="9"/>
      </w:pPr>
      <w:r>
        <w:t>At Substantial Completion, repair, renovate, and clean permanent facil</w:t>
      </w:r>
      <w:r>
        <w:t>ities used during construction period. Comply with final cleaning requirements specified in Section 01 77 00 "Closeout Procedures."</w:t>
      </w:r>
    </w:p>
    <w:p w:rsidR="00770EE0" w:rsidRDefault="00FE6F55" w14:paraId="60E067C2" w14:textId="77777777">
      <w:pPr>
        <w:pStyle w:val="EOS"/>
      </w:pPr>
      <w:r>
        <w:t>END OF SECTION</w:t>
      </w:r>
    </w:p>
    <w:sectPr w:rsidR="00770EE0">
      <w:headerReference w:type="default" r:id="rId7"/>
      <w:footerReference w:type="default" r:id="rId8"/>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6F55" w:rsidRDefault="00FE6F55" w14:paraId="0D95034F" w14:textId="77777777">
      <w:r>
        <w:separator/>
      </w:r>
    </w:p>
  </w:endnote>
  <w:endnote w:type="continuationSeparator" w:id="0">
    <w:p w:rsidR="00FE6F55" w:rsidRDefault="00FE6F55" w14:paraId="7FE141D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EE0" w:rsidRDefault="00770EE0" w14:paraId="0D9C11C9" w14:textId="77777777">
    <w:pPr>
      <w:rPr>
        <w:rFonts w:ascii="Times New Roman" w:hAnsi="Times New Roman" w:eastAsia="Times New Roman" w:cs="Times New Roman"/>
        <w:sz w:val="16"/>
        <w:szCs w:val="16"/>
      </w:rPr>
    </w:pPr>
  </w:p>
  <w:p w:rsidR="00770EE0" w:rsidRDefault="00770EE0" w14:paraId="37630DCF" w14:textId="77777777">
    <w:pPr>
      <w:rPr>
        <w:rFonts w:ascii="Times New Roman" w:hAnsi="Times New Roman" w:eastAsia="Times New Roman" w:cs="Times New Roman"/>
        <w:sz w:val="16"/>
        <w:szCs w:val="16"/>
      </w:rPr>
    </w:pPr>
  </w:p>
  <w:tbl>
    <w:tblPr>
      <w:tblW w:w="9360" w:type="dxa"/>
      <w:tblInd w:w="60" w:type="dxa"/>
      <w:tblLayout w:type="fixed"/>
      <w:tblCellMar>
        <w:left w:w="60" w:type="dxa"/>
        <w:right w:w="60" w:type="dxa"/>
      </w:tblCellMar>
      <w:tblLook w:val="04A0" w:firstRow="1" w:lastRow="0" w:firstColumn="1" w:lastColumn="0" w:noHBand="0" w:noVBand="1"/>
    </w:tblPr>
    <w:tblGrid>
      <w:gridCol w:w="6840"/>
      <w:gridCol w:w="2520"/>
    </w:tblGrid>
    <w:tr w:rsidR="00770EE0" w14:paraId="425447CF" w14:textId="77777777">
      <w:tc>
        <w:tcPr>
          <w:tcW w:w="6840" w:type="dxa"/>
          <w:tcBorders>
            <w:top w:val="nil"/>
            <w:left w:val="nil"/>
            <w:bottom w:val="nil"/>
            <w:right w:val="nil"/>
          </w:tcBorders>
          <w:tcMar>
            <w:left w:w="60" w:type="dxa"/>
            <w:right w:w="60" w:type="dxa"/>
          </w:tcMar>
        </w:tcPr>
        <w:p w:rsidR="00770EE0" w:rsidRDefault="00FE6F55" w14:paraId="6E15841B" w14:textId="77777777">
          <w:pPr>
            <w:rPr>
              <w:b/>
              <w:sz w:val="24"/>
              <w:szCs w:val="24"/>
            </w:rPr>
          </w:pPr>
          <w:r>
            <w:rPr>
              <w:b/>
              <w:sz w:val="24"/>
              <w:szCs w:val="24"/>
            </w:rPr>
            <w:fldChar w:fldCharType="begin" w:fldLock="1"/>
          </w:r>
          <w:r>
            <w:rPr>
              <w:b/>
              <w:sz w:val="24"/>
              <w:szCs w:val="24"/>
            </w:rPr>
            <w:instrText>MERGEFIELD SectionName</w:instrText>
          </w:r>
          <w:r>
            <w:rPr>
              <w:b/>
              <w:sz w:val="24"/>
              <w:szCs w:val="24"/>
            </w:rPr>
            <w:fldChar w:fldCharType="separate"/>
          </w:r>
          <w:r>
            <w:rPr>
              <w:b/>
              <w:sz w:val="24"/>
              <w:szCs w:val="24"/>
            </w:rPr>
            <w:t>TEMPORARY FACILITIES AND CONTROLS</w:t>
          </w:r>
          <w:r>
            <w:fldChar w:fldCharType="end"/>
          </w:r>
        </w:p>
      </w:tc>
      <w:tc>
        <w:tcPr>
          <w:tcW w:w="2520" w:type="dxa"/>
          <w:tcBorders>
            <w:top w:val="nil"/>
            <w:left w:val="nil"/>
            <w:bottom w:val="nil"/>
            <w:right w:val="nil"/>
          </w:tcBorders>
          <w:tcMar>
            <w:left w:w="60" w:type="dxa"/>
            <w:right w:w="60" w:type="dxa"/>
          </w:tcMar>
        </w:tcPr>
        <w:p w:rsidR="00770EE0" w:rsidRDefault="00FE6F55" w14:paraId="4A79EBB4" w14:textId="77777777">
          <w:pPr>
            <w:jc w:val="right"/>
            <w:rPr>
              <w:b/>
              <w:sz w:val="24"/>
              <w:szCs w:val="24"/>
            </w:rPr>
          </w:pPr>
          <w:r>
            <w:rPr>
              <w:b/>
              <w:sz w:val="24"/>
              <w:szCs w:val="24"/>
            </w:rPr>
            <w:t xml:space="preserve"> </w:t>
          </w:r>
          <w:r>
            <w:rPr>
              <w:b/>
              <w:sz w:val="24"/>
              <w:szCs w:val="24"/>
            </w:rPr>
            <w:fldChar w:fldCharType="begin" w:fldLock="1"/>
          </w:r>
          <w:r>
            <w:rPr>
              <w:b/>
              <w:sz w:val="24"/>
              <w:szCs w:val="24"/>
            </w:rPr>
            <w:instrText>MERGEFIELD SectionNumber</w:instrText>
          </w:r>
          <w:r>
            <w:rPr>
              <w:b/>
              <w:sz w:val="24"/>
              <w:szCs w:val="24"/>
            </w:rPr>
            <w:fldChar w:fldCharType="separate"/>
          </w:r>
          <w:r>
            <w:rPr>
              <w:b/>
              <w:sz w:val="24"/>
              <w:szCs w:val="24"/>
            </w:rPr>
            <w:t>01 50 00</w:t>
          </w:r>
          <w:r>
            <w:fldChar w:fldCharType="end"/>
          </w:r>
          <w:r>
            <w:rPr>
              <w:b/>
              <w:sz w:val="24"/>
              <w:szCs w:val="24"/>
            </w:rPr>
            <w:t xml:space="preserve"> - </w:t>
          </w:r>
          <w:r>
            <w:rPr>
              <w:b/>
              <w:sz w:val="24"/>
              <w:szCs w:val="24"/>
            </w:rPr>
            <w:fldChar w:fldCharType="begin" w:fldLock="1"/>
          </w:r>
          <w:r>
            <w:rPr>
              <w:b/>
              <w:sz w:val="24"/>
              <w:szCs w:val="24"/>
            </w:rPr>
            <w:instrText>MERGEFIELD PgNum</w:instrText>
          </w:r>
          <w:r>
            <w:rPr>
              <w:b/>
              <w:sz w:val="24"/>
              <w:szCs w:val="24"/>
            </w:rPr>
            <w:fldChar w:fldCharType="separate"/>
          </w:r>
          <w:r>
            <w:rPr>
              <w:b/>
              <w:sz w:val="24"/>
              <w:szCs w:val="24"/>
            </w:rPr>
            <w:fldChar w:fldCharType="end"/>
          </w:r>
          <w:r>
            <w:rPr>
              <w:b/>
              <w:sz w:val="24"/>
              <w:szCs w:val="24"/>
            </w:rPr>
            <w:fldChar w:fldCharType="begin"/>
          </w:r>
          <w:r>
            <w:rPr>
              <w:b/>
              <w:sz w:val="24"/>
              <w:szCs w:val="24"/>
            </w:rPr>
            <w:instrText xml:space="preserve">PAGE </w:instrText>
          </w:r>
          <w:r>
            <w:rPr>
              <w:b/>
              <w:sz w:val="24"/>
              <w:szCs w:val="24"/>
            </w:rPr>
            <w:fldChar w:fldCharType="separate"/>
          </w:r>
          <w:r>
            <w:rPr>
              <w:b/>
              <w:sz w:val="24"/>
              <w:szCs w:val="24"/>
            </w:rPr>
            <w:t xml:space="preserve"> 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6F55" w:rsidRDefault="00FE6F55" w14:paraId="4B8882B4" w14:textId="77777777">
      <w:r>
        <w:separator/>
      </w:r>
    </w:p>
  </w:footnote>
  <w:footnote w:type="continuationSeparator" w:id="0">
    <w:p w:rsidR="00FE6F55" w:rsidRDefault="00FE6F55" w14:paraId="77A82F5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60" w:type="dxa"/>
      <w:tblLayout w:type="fixed"/>
      <w:tblCellMar>
        <w:left w:w="60" w:type="dxa"/>
        <w:right w:w="60" w:type="dxa"/>
      </w:tblCellMar>
      <w:tblLook w:val="04A0" w:firstRow="1" w:lastRow="0" w:firstColumn="1" w:lastColumn="0" w:noHBand="0" w:noVBand="1"/>
    </w:tblPr>
    <w:tblGrid>
      <w:gridCol w:w="3120"/>
      <w:gridCol w:w="3120"/>
      <w:gridCol w:w="3210"/>
    </w:tblGrid>
    <w:tr w:rsidR="00770EE0" w14:paraId="063DE6AB" w14:textId="77777777">
      <w:tc>
        <w:tcPr>
          <w:tcW w:w="3120" w:type="dxa"/>
          <w:tcBorders>
            <w:top w:val="nil"/>
            <w:left w:val="nil"/>
            <w:bottom w:val="nil"/>
            <w:right w:val="nil"/>
          </w:tcBorders>
          <w:tcMar>
            <w:left w:w="60" w:type="dxa"/>
            <w:right w:w="60" w:type="dxa"/>
          </w:tcMar>
        </w:tcPr>
        <w:p w:rsidR="00770EE0" w:rsidRDefault="00FE6F55" w14:paraId="609018D5" w14:textId="77777777">
          <w:pPr>
            <w:tabs>
              <w:tab w:val="left" w:pos="0"/>
              <w:tab w:val="center" w:pos="4680"/>
              <w:tab w:val="right" w:pos="9360"/>
            </w:tabs>
          </w:pPr>
          <w:r>
            <w:t>(Project Name)</w:t>
          </w:r>
        </w:p>
      </w:tc>
      <w:tc>
        <w:tcPr>
          <w:tcW w:w="3120" w:type="dxa"/>
          <w:tcBorders>
            <w:top w:val="nil"/>
            <w:left w:val="nil"/>
            <w:bottom w:val="nil"/>
            <w:right w:val="nil"/>
          </w:tcBorders>
          <w:tcMar>
            <w:left w:w="60" w:type="dxa"/>
            <w:right w:w="60" w:type="dxa"/>
          </w:tcMar>
        </w:tcPr>
        <w:p w:rsidR="00770EE0" w:rsidRDefault="00FE6F55" w14:paraId="13158D1B" w14:textId="77777777">
          <w:pPr>
            <w:jc w:val="center"/>
          </w:pPr>
          <w:r>
            <w:t>(Submittal Information)</w:t>
          </w:r>
        </w:p>
      </w:tc>
      <w:tc>
        <w:tcPr>
          <w:tcW w:w="3210" w:type="dxa"/>
          <w:tcBorders>
            <w:top w:val="nil"/>
            <w:left w:val="nil"/>
            <w:bottom w:val="nil"/>
            <w:right w:val="nil"/>
          </w:tcBorders>
          <w:tcMar>
            <w:left w:w="60" w:type="dxa"/>
            <w:right w:w="60" w:type="dxa"/>
          </w:tcMar>
        </w:tcPr>
        <w:p w:rsidR="00770EE0" w:rsidRDefault="00FE6F55" w14:paraId="3CD30399" w14:textId="77777777">
          <w:pPr>
            <w:jc w:val="right"/>
          </w:pPr>
          <w:r>
            <w:t>(Submittal Date: MO / YEAR)</w:t>
          </w:r>
        </w:p>
      </w:tc>
    </w:tr>
    <w:tr w:rsidR="00770EE0" w14:paraId="19F0E376" w14:textId="77777777">
      <w:tc>
        <w:tcPr>
          <w:tcW w:w="3120" w:type="dxa"/>
          <w:tcBorders>
            <w:top w:val="nil"/>
            <w:left w:val="nil"/>
            <w:bottom w:val="nil"/>
            <w:right w:val="nil"/>
          </w:tcBorders>
          <w:tcMar>
            <w:left w:w="60" w:type="dxa"/>
            <w:right w:w="60" w:type="dxa"/>
          </w:tcMar>
        </w:tcPr>
        <w:p w:rsidR="00770EE0" w:rsidRDefault="00FE6F55" w14:paraId="0FC6D8AF" w14:textId="77777777">
          <w:r>
            <w:t>(Project Location)</w:t>
          </w:r>
        </w:p>
      </w:tc>
      <w:tc>
        <w:tcPr>
          <w:tcW w:w="3120" w:type="dxa"/>
          <w:tcBorders>
            <w:top w:val="nil"/>
            <w:left w:val="nil"/>
            <w:bottom w:val="nil"/>
            <w:right w:val="nil"/>
          </w:tcBorders>
          <w:tcMar>
            <w:left w:w="60" w:type="dxa"/>
            <w:right w:w="60" w:type="dxa"/>
          </w:tcMar>
        </w:tcPr>
        <w:p w:rsidR="00770EE0" w:rsidRDefault="00770EE0" w14:paraId="5A736BA4" w14:textId="77777777">
          <w:pPr>
            <w:jc w:val="center"/>
            <w:rPr>
              <w:rFonts w:ascii="Times New Roman" w:hAnsi="Times New Roman" w:eastAsia="Times New Roman" w:cs="Times New Roman"/>
              <w:sz w:val="16"/>
              <w:szCs w:val="16"/>
            </w:rPr>
          </w:pPr>
        </w:p>
      </w:tc>
      <w:tc>
        <w:tcPr>
          <w:tcW w:w="3210" w:type="dxa"/>
          <w:tcBorders>
            <w:top w:val="nil"/>
            <w:left w:val="nil"/>
            <w:bottom w:val="nil"/>
            <w:right w:val="nil"/>
          </w:tcBorders>
          <w:tcMar>
            <w:left w:w="60" w:type="dxa"/>
            <w:right w:w="60" w:type="dxa"/>
          </w:tcMar>
        </w:tcPr>
        <w:p w:rsidR="00770EE0" w:rsidRDefault="00770EE0" w14:paraId="18F56A04" w14:textId="77777777"/>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470346b0"/>
    <w:multiLevelType w:val="multilevel"/>
    <w:tmpl w:val="AEB867A2"/>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abstractNum w:abstractNumId="1" w15:restartNumberingAfterBreak="1">
    <w:nsid w:val="00000001"/>
    <w:multiLevelType w:val="multilevel"/>
    <w:tmpl w:val="A05E9C7E"/>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abstractNum w:abstractNumId="2" w15:restartNumberingAfterBreak="0">
    <w:nsid w:val="0ABCDEF1"/>
    <w:multiLevelType w:val="singleLevel"/>
    <w:tmpl w:val="B53062C2"/>
    <w:name w:val="TerOld1"/>
    <w:lvl w:ilvl="0">
      <w:numFmt w:val="decimal"/>
      <w:lvlText w:val="%1"/>
      <w:lvlJc w:val="left"/>
    </w:lvl>
  </w:abstractNum>
  <w:abstractNum w:abstractNumId="3" w15:restartNumberingAfterBreak="0">
    <w:nsid w:val="0ABCDEF2"/>
    <w:multiLevelType w:val="singleLevel"/>
    <w:tmpl w:val="D01651EC"/>
    <w:name w:val="TerOld2"/>
    <w:lvl w:ilvl="0">
      <w:numFmt w:val="decimal"/>
      <w:lvlText w:val="%1"/>
      <w:lvlJc w:val="left"/>
    </w:lvl>
  </w:abstractNum>
  <w:abstractNum w:abstractNumId="4" w15:restartNumberingAfterBreak="0">
    <w:nsid w:val="0ABCDEF3"/>
    <w:multiLevelType w:val="singleLevel"/>
    <w:tmpl w:val="DB5CEE0E"/>
    <w:name w:val="TerOld3"/>
    <w:lvl w:ilvl="0">
      <w:numFmt w:val="decimal"/>
      <w:lvlText w:val="%1"/>
      <w:lvlJc w:val="left"/>
    </w:lvl>
  </w:abstractNum>
  <w:abstractNum w:abstractNumId="5" w15:restartNumberingAfterBreak="0">
    <w:nsid w:val="0ABCDEF4"/>
    <w:multiLevelType w:val="singleLevel"/>
    <w:tmpl w:val="0FD6D538"/>
    <w:name w:val="TerOld4"/>
    <w:lvl w:ilvl="0">
      <w:numFmt w:val="decimal"/>
      <w:lvlText w:val="%1"/>
      <w:lvlJc w:val="left"/>
    </w:lvl>
  </w:abstractNum>
  <w:abstractNum w:abstractNumId="6" w15:restartNumberingAfterBreak="0">
    <w:nsid w:val="0ABCDEF5"/>
    <w:multiLevelType w:val="singleLevel"/>
    <w:tmpl w:val="7B5ABE96"/>
    <w:name w:val="TerOld5"/>
    <w:lvl w:ilvl="0">
      <w:numFmt w:val="decimal"/>
      <w:lvlText w:val="%1"/>
      <w:lvlJc w:val="left"/>
    </w:lvl>
  </w:abstractNum>
  <w:abstractNum w:abstractNumId="7" w15:restartNumberingAfterBreak="0">
    <w:nsid w:val="0ABCDEF6"/>
    <w:multiLevelType w:val="singleLevel"/>
    <w:tmpl w:val="F7144B62"/>
    <w:name w:val="TerOld6"/>
    <w:lvl w:ilvl="0">
      <w:numFmt w:val="decimal"/>
      <w:lvlText w:val="%1"/>
      <w:lvlJc w:val="left"/>
    </w:lvl>
  </w:abstractNum>
  <w:abstractNum w:abstractNumId="8" w15:restartNumberingAfterBreak="0">
    <w:nsid w:val="0ABCDEF7"/>
    <w:multiLevelType w:val="singleLevel"/>
    <w:tmpl w:val="DEF4E3DC"/>
    <w:name w:val="TerOld7"/>
    <w:lvl w:ilvl="0">
      <w:numFmt w:val="decimal"/>
      <w:lvlText w:val="%1"/>
      <w:lvlJc w:val="left"/>
    </w:lvl>
  </w:abstractNum>
  <w:abstractNum w:abstractNumId="9" w15:restartNumberingAfterBreak="0">
    <w:nsid w:val="0ABCDEF8"/>
    <w:multiLevelType w:val="singleLevel"/>
    <w:tmpl w:val="8AD48AB4"/>
    <w:name w:val="TerOld8"/>
    <w:lvl w:ilvl="0">
      <w:numFmt w:val="decimal"/>
      <w:lvlText w:val="%1"/>
      <w:lvlJc w:val="left"/>
    </w:lvl>
  </w:abstractNum>
  <w:abstractNum w:abstractNumId="10" w15:restartNumberingAfterBreak="0">
    <w:nsid w:val="0ABCDEF9"/>
    <w:multiLevelType w:val="singleLevel"/>
    <w:tmpl w:val="94CE2636"/>
    <w:name w:val="TerOld9"/>
    <w:lvl w:ilvl="0">
      <w:numFmt w:val="decimal"/>
      <w:lvlText w:val="%1"/>
      <w:lvlJc w:val="left"/>
    </w:lvl>
  </w:abstractNum>
  <w:num w:numId="1" w16cid:durableId="1682928441">
    <w:abstractNumId w:val="1"/>
  </w:num>
  <w:num w:numId="2" w16cid:durableId="2069256075">
    <w:abstractNumId w:val="0"/>
  </w:num>
  <w:num w:numId="3" w16cid:durableId="1575510040">
    <w:abstractNumId w:val="2"/>
  </w:num>
  <w:num w:numId="4" w16cid:durableId="1552111551">
    <w:abstractNumId w:val="3"/>
  </w:num>
  <w:num w:numId="5" w16cid:durableId="217980501">
    <w:abstractNumId w:val="4"/>
  </w:num>
  <w:num w:numId="6" w16cid:durableId="471022034">
    <w:abstractNumId w:val="5"/>
  </w:num>
  <w:num w:numId="7" w16cid:durableId="1570454968">
    <w:abstractNumId w:val="6"/>
  </w:num>
  <w:num w:numId="8" w16cid:durableId="79765931">
    <w:abstractNumId w:val="7"/>
  </w:num>
  <w:num w:numId="9" w16cid:durableId="587882003">
    <w:abstractNumId w:val="8"/>
  </w:num>
  <w:num w:numId="10" w16cid:durableId="761297225">
    <w:abstractNumId w:val="9"/>
  </w:num>
  <w:num w:numId="11" w16cid:durableId="19111860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36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770EE0"/>
    <w:rsid w:val="00770EE0"/>
    <w:rsid w:val="00FE6F55"/>
    <w:rsid w:val="0E7ABCC3"/>
    <w:rsid w:val="213EB531"/>
    <w:rsid w:val="2C364AC6"/>
    <w:rsid w:val="6EAD9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5824"/>
  <w15:docId w15:val="{2939A870-D1BF-4B91-B7A0-ADA31817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paragraph" w:styleId="HDR" w:customStyle="1">
    <w:name w:val="HDR"/>
    <w:basedOn w:val="Normal"/>
    <w:rPr>
      <w:rFonts w:ascii="Times New Roman" w:hAnsi="Times New Roman" w:eastAsia="Times New Roman" w:cs="Times New Roman"/>
      <w:sz w:val="22"/>
      <w:szCs w:val="22"/>
    </w:rPr>
  </w:style>
  <w:style w:type="paragraph" w:styleId="FTR" w:customStyle="1">
    <w:name w:val="FTR"/>
    <w:basedOn w:val="Normal"/>
    <w:rPr>
      <w:rFonts w:ascii="Times New Roman" w:hAnsi="Times New Roman" w:eastAsia="Times New Roman" w:cs="Times New Roman"/>
      <w:sz w:val="22"/>
      <w:szCs w:val="22"/>
    </w:rPr>
  </w:style>
  <w:style w:type="paragraph" w:styleId="SCT" w:customStyle="1">
    <w:name w:val="SCT"/>
    <w:basedOn w:val="Normal"/>
    <w:next w:val="PRT"/>
    <w:pPr>
      <w:spacing w:before="240"/>
      <w:jc w:val="center"/>
    </w:pPr>
    <w:rPr>
      <w:b/>
      <w:sz w:val="24"/>
      <w:szCs w:val="24"/>
    </w:rPr>
  </w:style>
  <w:style w:type="paragraph" w:styleId="PRT" w:customStyle="1">
    <w:name w:val="PRT"/>
    <w:basedOn w:val="Normal"/>
    <w:next w:val="ART"/>
    <w:pPr>
      <w:keepNext/>
      <w:numPr>
        <w:numId w:val="1"/>
      </w:numPr>
      <w:spacing w:before="480"/>
    </w:pPr>
    <w:rPr>
      <w:b/>
    </w:rPr>
  </w:style>
  <w:style w:type="paragraph" w:styleId="SUT" w:customStyle="1">
    <w:name w:val="SUT"/>
    <w:basedOn w:val="Normal"/>
    <w:next w:val="PR1"/>
    <w:pPr>
      <w:numPr>
        <w:ilvl w:val="1"/>
        <w:numId w:val="1"/>
      </w:numPr>
      <w:spacing w:before="240"/>
    </w:pPr>
  </w:style>
  <w:style w:type="paragraph" w:styleId="DST" w:customStyle="1">
    <w:name w:val="DST"/>
    <w:basedOn w:val="Normal"/>
    <w:next w:val="PR1"/>
    <w:pPr>
      <w:numPr>
        <w:ilvl w:val="2"/>
        <w:numId w:val="1"/>
      </w:numPr>
      <w:spacing w:before="240"/>
    </w:pPr>
  </w:style>
  <w:style w:type="paragraph" w:styleId="ART" w:customStyle="1">
    <w:name w:val="ART"/>
    <w:basedOn w:val="Normal"/>
    <w:next w:val="PR1lc"/>
    <w:pPr>
      <w:keepNext/>
      <w:numPr>
        <w:ilvl w:val="3"/>
        <w:numId w:val="1"/>
      </w:numPr>
      <w:spacing w:before="480"/>
      <w:ind w:left="900" w:hanging="900"/>
      <w:outlineLvl w:val="1"/>
    </w:pPr>
  </w:style>
  <w:style w:type="paragraph" w:styleId="PR1" w:customStyle="1">
    <w:name w:val="PR1"/>
    <w:basedOn w:val="Normal"/>
    <w:pPr>
      <w:keepLines/>
      <w:numPr>
        <w:ilvl w:val="4"/>
        <w:numId w:val="1"/>
      </w:numPr>
      <w:spacing w:before="240"/>
      <w:ind w:left="900" w:hanging="630"/>
      <w:outlineLvl w:val="2"/>
    </w:pPr>
  </w:style>
  <w:style w:type="paragraph" w:styleId="PR2" w:customStyle="1">
    <w:name w:val="PR2"/>
    <w:basedOn w:val="Normal"/>
    <w:pPr>
      <w:keepLines/>
      <w:numPr>
        <w:ilvl w:val="5"/>
        <w:numId w:val="1"/>
      </w:numPr>
      <w:ind w:left="1440" w:hanging="540"/>
      <w:outlineLvl w:val="3"/>
    </w:pPr>
  </w:style>
  <w:style w:type="paragraph" w:styleId="PR3" w:customStyle="1">
    <w:name w:val="PR3"/>
    <w:basedOn w:val="Normal"/>
    <w:pPr>
      <w:keepLines/>
      <w:numPr>
        <w:ilvl w:val="6"/>
        <w:numId w:val="1"/>
      </w:numPr>
      <w:ind w:left="1980" w:hanging="540"/>
      <w:outlineLvl w:val="4"/>
    </w:pPr>
  </w:style>
  <w:style w:type="paragraph" w:styleId="PR4" w:customStyle="1">
    <w:name w:val="PR4"/>
    <w:basedOn w:val="Normal"/>
    <w:pPr>
      <w:keepLines/>
      <w:numPr>
        <w:ilvl w:val="7"/>
        <w:numId w:val="1"/>
      </w:numPr>
      <w:ind w:left="2610" w:hanging="630"/>
      <w:outlineLvl w:val="5"/>
    </w:pPr>
  </w:style>
  <w:style w:type="paragraph" w:styleId="PR5" w:customStyle="1">
    <w:name w:val="PR5"/>
    <w:basedOn w:val="Normal"/>
    <w:pPr>
      <w:keepLines/>
      <w:numPr>
        <w:ilvl w:val="8"/>
        <w:numId w:val="1"/>
      </w:numPr>
      <w:ind w:left="3150" w:hanging="540"/>
      <w:outlineLvl w:val="6"/>
    </w:pPr>
  </w:style>
  <w:style w:type="paragraph" w:styleId="TB1" w:customStyle="1">
    <w:name w:val="TB1"/>
    <w:basedOn w:val="Normal"/>
    <w:next w:val="PR1"/>
    <w:pPr>
      <w:spacing w:before="240"/>
    </w:pPr>
    <w:rPr>
      <w:rFonts w:ascii="Times New Roman" w:hAnsi="Times New Roman" w:eastAsia="Times New Roman" w:cs="Times New Roman"/>
      <w:sz w:val="22"/>
      <w:szCs w:val="22"/>
    </w:rPr>
  </w:style>
  <w:style w:type="paragraph" w:styleId="TB2" w:customStyle="1">
    <w:name w:val="TB2"/>
    <w:basedOn w:val="Normal"/>
    <w:next w:val="PR2"/>
    <w:pPr>
      <w:spacing w:before="240"/>
    </w:pPr>
    <w:rPr>
      <w:rFonts w:ascii="Times New Roman" w:hAnsi="Times New Roman" w:eastAsia="Times New Roman" w:cs="Times New Roman"/>
      <w:sz w:val="22"/>
      <w:szCs w:val="22"/>
    </w:rPr>
  </w:style>
  <w:style w:type="paragraph" w:styleId="TB3" w:customStyle="1">
    <w:name w:val="TB3"/>
    <w:basedOn w:val="Normal"/>
    <w:next w:val="PR3"/>
    <w:pPr>
      <w:spacing w:before="240"/>
    </w:pPr>
    <w:rPr>
      <w:rFonts w:ascii="Times New Roman" w:hAnsi="Times New Roman" w:eastAsia="Times New Roman" w:cs="Times New Roman"/>
      <w:sz w:val="22"/>
      <w:szCs w:val="22"/>
    </w:rPr>
  </w:style>
  <w:style w:type="paragraph" w:styleId="TB4" w:customStyle="1">
    <w:name w:val="TB4"/>
    <w:basedOn w:val="Normal"/>
    <w:next w:val="PR4"/>
    <w:pPr>
      <w:spacing w:before="240"/>
    </w:pPr>
    <w:rPr>
      <w:rFonts w:ascii="Times New Roman" w:hAnsi="Times New Roman" w:eastAsia="Times New Roman" w:cs="Times New Roman"/>
      <w:sz w:val="22"/>
      <w:szCs w:val="22"/>
    </w:rPr>
  </w:style>
  <w:style w:type="paragraph" w:styleId="TB5" w:customStyle="1">
    <w:name w:val="TB5"/>
    <w:basedOn w:val="Normal"/>
    <w:next w:val="PR5"/>
    <w:pPr>
      <w:spacing w:before="240"/>
    </w:pPr>
    <w:rPr>
      <w:rFonts w:ascii="Times New Roman" w:hAnsi="Times New Roman" w:eastAsia="Times New Roman" w:cs="Times New Roman"/>
      <w:sz w:val="22"/>
      <w:szCs w:val="22"/>
    </w:rPr>
  </w:style>
  <w:style w:type="paragraph" w:styleId="TF1" w:customStyle="1">
    <w:name w:val="TF1"/>
    <w:basedOn w:val="Normal"/>
    <w:next w:val="TB1"/>
    <w:pPr>
      <w:spacing w:before="240"/>
      <w:ind w:left="288"/>
      <w:jc w:val="both"/>
    </w:pPr>
    <w:rPr>
      <w:rFonts w:ascii="Times New Roman" w:hAnsi="Times New Roman" w:eastAsia="Times New Roman" w:cs="Times New Roman"/>
      <w:color w:val="auto"/>
      <w:sz w:val="22"/>
      <w:szCs w:val="22"/>
    </w:rPr>
  </w:style>
  <w:style w:type="paragraph" w:styleId="TF2" w:customStyle="1">
    <w:name w:val="TF2"/>
    <w:basedOn w:val="Normal"/>
    <w:next w:val="TB2"/>
    <w:pPr>
      <w:spacing w:before="240"/>
      <w:ind w:left="864"/>
      <w:jc w:val="both"/>
    </w:pPr>
    <w:rPr>
      <w:rFonts w:ascii="Times New Roman" w:hAnsi="Times New Roman" w:eastAsia="Times New Roman" w:cs="Times New Roman"/>
      <w:color w:val="auto"/>
      <w:sz w:val="22"/>
      <w:szCs w:val="22"/>
    </w:rPr>
  </w:style>
  <w:style w:type="paragraph" w:styleId="TF3" w:customStyle="1">
    <w:name w:val="TF3"/>
    <w:basedOn w:val="Normal"/>
    <w:next w:val="TB3"/>
    <w:pPr>
      <w:spacing w:before="240"/>
      <w:ind w:left="1440"/>
      <w:jc w:val="both"/>
    </w:pPr>
    <w:rPr>
      <w:rFonts w:ascii="Times New Roman" w:hAnsi="Times New Roman" w:eastAsia="Times New Roman" w:cs="Times New Roman"/>
      <w:color w:val="auto"/>
      <w:sz w:val="22"/>
      <w:szCs w:val="22"/>
    </w:rPr>
  </w:style>
  <w:style w:type="paragraph" w:styleId="TF4" w:customStyle="1">
    <w:name w:val="TF4"/>
    <w:basedOn w:val="Normal"/>
    <w:next w:val="TB4"/>
    <w:pPr>
      <w:spacing w:before="240"/>
      <w:ind w:left="2016"/>
      <w:jc w:val="both"/>
    </w:pPr>
    <w:rPr>
      <w:rFonts w:ascii="Times New Roman" w:hAnsi="Times New Roman" w:eastAsia="Times New Roman" w:cs="Times New Roman"/>
      <w:color w:val="auto"/>
      <w:sz w:val="22"/>
      <w:szCs w:val="22"/>
    </w:rPr>
  </w:style>
  <w:style w:type="paragraph" w:styleId="TF5" w:customStyle="1">
    <w:name w:val="TF5"/>
    <w:basedOn w:val="Normal"/>
    <w:next w:val="TB5"/>
    <w:pPr>
      <w:spacing w:before="240"/>
      <w:ind w:left="2592"/>
      <w:jc w:val="both"/>
    </w:pPr>
    <w:rPr>
      <w:rFonts w:ascii="Times New Roman" w:hAnsi="Times New Roman" w:eastAsia="Times New Roman" w:cs="Times New Roman"/>
      <w:color w:val="auto"/>
      <w:sz w:val="22"/>
      <w:szCs w:val="22"/>
    </w:rPr>
  </w:style>
  <w:style w:type="paragraph" w:styleId="TCH" w:customStyle="1">
    <w:name w:val="TCH"/>
    <w:basedOn w:val="Normal"/>
    <w:rPr>
      <w:rFonts w:ascii="Times New Roman" w:hAnsi="Times New Roman" w:eastAsia="Times New Roman" w:cs="Times New Roman"/>
      <w:sz w:val="22"/>
      <w:szCs w:val="22"/>
    </w:rPr>
  </w:style>
  <w:style w:type="paragraph" w:styleId="TCE" w:customStyle="1">
    <w:name w:val="TCE"/>
    <w:basedOn w:val="Normal"/>
    <w:pPr>
      <w:ind w:left="144" w:hanging="144"/>
    </w:pPr>
    <w:rPr>
      <w:rFonts w:ascii="Times New Roman" w:hAnsi="Times New Roman" w:eastAsia="Times New Roman" w:cs="Times New Roman"/>
      <w:sz w:val="22"/>
      <w:szCs w:val="22"/>
    </w:rPr>
  </w:style>
  <w:style w:type="paragraph" w:styleId="EOS" w:customStyle="1">
    <w:name w:val="EOS"/>
    <w:basedOn w:val="Normal"/>
    <w:pPr>
      <w:spacing w:before="480"/>
      <w:jc w:val="center"/>
    </w:pPr>
    <w:rPr>
      <w:b/>
    </w:rPr>
  </w:style>
  <w:style w:type="paragraph" w:styleId="ANT" w:customStyle="1">
    <w:name w:val="ANT"/>
    <w:basedOn w:val="Normal"/>
    <w:pPr>
      <w:spacing w:before="240"/>
    </w:pPr>
    <w:rPr>
      <w:rFonts w:ascii="Times New Roman" w:hAnsi="Times New Roman" w:eastAsia="Times New Roman" w:cs="Times New Roman"/>
      <w:vanish/>
      <w:color w:val="800080"/>
      <w:sz w:val="22"/>
      <w:szCs w:val="22"/>
      <w:u w:val="single" w:color="000000"/>
    </w:rPr>
  </w:style>
  <w:style w:type="paragraph" w:styleId="CMT" w:customStyle="1">
    <w:name w:val="CMT"/>
    <w:basedOn w:val="Normal"/>
    <w:pPr>
      <w:keepNext/>
      <w:keepLines/>
      <w:spacing w:before="240"/>
    </w:pPr>
    <w:rPr>
      <w:rFonts w:ascii="Times New Roman" w:hAnsi="Times New Roman" w:eastAsia="Times New Roman" w:cs="Times New Roman"/>
      <w:vanish/>
      <w:color w:val="0000FF"/>
      <w:sz w:val="22"/>
      <w:szCs w:val="22"/>
    </w:rPr>
  </w:style>
  <w:style w:type="character" w:styleId="CPR" w:customStyle="1">
    <w:name w:val="CPR"/>
    <w:rPr>
      <w:rFonts w:ascii="Times New Roman" w:hAnsi="Times New Roman" w:eastAsia="Times New Roman" w:cs="Times New Roman"/>
      <w:color w:val="000000"/>
      <w:sz w:val="22"/>
      <w:szCs w:val="22"/>
    </w:rPr>
  </w:style>
  <w:style w:type="character" w:styleId="SPN" w:customStyle="1">
    <w:name w:val="SPN"/>
    <w:rPr>
      <w:rFonts w:ascii="Times New Roman" w:hAnsi="Times New Roman" w:eastAsia="Times New Roman" w:cs="Times New Roman"/>
      <w:color w:val="000000"/>
      <w:sz w:val="22"/>
      <w:szCs w:val="22"/>
    </w:rPr>
  </w:style>
  <w:style w:type="character" w:styleId="SPD" w:customStyle="1">
    <w:name w:val="SPD"/>
    <w:rPr>
      <w:rFonts w:ascii="Times New Roman" w:hAnsi="Times New Roman" w:eastAsia="Times New Roman" w:cs="Times New Roman"/>
      <w:color w:val="000000"/>
      <w:sz w:val="22"/>
      <w:szCs w:val="22"/>
    </w:rPr>
  </w:style>
  <w:style w:type="character" w:styleId="NUM" w:customStyle="1">
    <w:name w:val="NUM"/>
    <w:rPr>
      <w:rFonts w:ascii="Arial" w:hAnsi="Arial" w:eastAsia="Arial" w:cs="Arial"/>
      <w:b/>
      <w:color w:val="000000"/>
      <w:sz w:val="24"/>
      <w:szCs w:val="24"/>
    </w:rPr>
  </w:style>
  <w:style w:type="character" w:styleId="NAM" w:customStyle="1">
    <w:name w:val="NAM"/>
    <w:rPr>
      <w:rFonts w:ascii="Arial" w:hAnsi="Arial" w:eastAsia="Arial" w:cs="Arial"/>
      <w:b/>
      <w:color w:val="000000"/>
      <w:sz w:val="24"/>
      <w:szCs w:val="24"/>
    </w:rPr>
  </w:style>
  <w:style w:type="character" w:styleId="SI" w:customStyle="1">
    <w:name w:val="SI"/>
    <w:rPr>
      <w:rFonts w:ascii="Arial" w:hAnsi="Arial" w:eastAsia="Arial" w:cs="Arial"/>
      <w:vanish/>
      <w:color w:val="000000"/>
      <w:sz w:val="22"/>
      <w:szCs w:val="22"/>
    </w:rPr>
  </w:style>
  <w:style w:type="character" w:styleId="IP" w:customStyle="1">
    <w:name w:val="IP"/>
    <w:rPr>
      <w:rFonts w:ascii="Arial" w:hAnsi="Arial" w:eastAsia="Arial" w:cs="Arial"/>
      <w:color w:val="000000"/>
      <w:sz w:val="20"/>
      <w:szCs w:val="20"/>
    </w:rPr>
  </w:style>
  <w:style w:type="paragraph" w:styleId="RJUST" w:customStyle="1">
    <w:name w:val="RJUST"/>
    <w:basedOn w:val="Normal"/>
    <w:pPr>
      <w:jc w:val="right"/>
    </w:pPr>
    <w:rPr>
      <w:rFonts w:ascii="Times New Roman" w:hAnsi="Times New Roman" w:eastAsia="Times New Roman" w:cs="Times New Roman"/>
      <w:color w:val="auto"/>
      <w:sz w:val="22"/>
      <w:szCs w:val="22"/>
    </w:rPr>
  </w:style>
  <w:style w:type="paragraph" w:styleId="Header">
    <w:name w:val="header"/>
    <w:basedOn w:val="Normal"/>
    <w:rPr>
      <w:rFonts w:ascii="Times New Roman" w:hAnsi="Times New Roman" w:eastAsia="Times New Roman" w:cs="Times New Roman"/>
      <w:color w:val="auto"/>
      <w:sz w:val="22"/>
      <w:szCs w:val="22"/>
    </w:rPr>
  </w:style>
  <w:style w:type="character" w:styleId="HeaderChar" w:customStyle="1">
    <w:name w:val="Header Char"/>
    <w:rPr>
      <w:rFonts w:ascii="Times New Roman" w:hAnsi="Times New Roman" w:eastAsia="Times New Roman" w:cs="Times New Roman"/>
      <w:color w:val="auto"/>
    </w:rPr>
  </w:style>
  <w:style w:type="paragraph" w:styleId="Footer">
    <w:name w:val="footer"/>
    <w:basedOn w:val="Normal"/>
    <w:rPr>
      <w:rFonts w:ascii="Times New Roman" w:hAnsi="Times New Roman" w:eastAsia="Times New Roman" w:cs="Times New Roman"/>
      <w:color w:val="auto"/>
      <w:sz w:val="22"/>
      <w:szCs w:val="22"/>
    </w:rPr>
  </w:style>
  <w:style w:type="character" w:styleId="FooterChar" w:customStyle="1">
    <w:name w:val="Footer Char"/>
    <w:rPr>
      <w:rFonts w:ascii="Times New Roman" w:hAnsi="Times New Roman" w:eastAsia="Times New Roman" w:cs="Times New Roman"/>
      <w:color w:val="auto"/>
    </w:rPr>
  </w:style>
  <w:style w:type="paragraph" w:styleId="TIP" w:customStyle="1">
    <w:name w:val="TIP"/>
    <w:basedOn w:val="Normal"/>
    <w:pPr>
      <w:spacing w:before="240"/>
    </w:pPr>
    <w:rPr>
      <w:rFonts w:ascii="Times New Roman" w:hAnsi="Times New Roman" w:eastAsia="Times New Roman" w:cs="Times New Roman"/>
      <w:color w:val="B30838"/>
      <w:sz w:val="22"/>
      <w:szCs w:val="22"/>
    </w:rPr>
  </w:style>
  <w:style w:type="character" w:styleId="CMTChar" w:customStyle="1">
    <w:name w:val="CMT Char"/>
    <w:rPr>
      <w:vanish/>
      <w:color w:val="0000FF"/>
    </w:rPr>
  </w:style>
  <w:style w:type="character" w:styleId="TIPChar" w:customStyle="1">
    <w:name w:val="TIP Char"/>
    <w:rPr>
      <w:color w:val="B30838"/>
    </w:rPr>
  </w:style>
  <w:style w:type="character" w:styleId="Hyperlink">
    <w:name w:val="Hyperlink"/>
    <w:rPr>
      <w:color w:val="0000FF"/>
      <w:u w:val="single" w:color="000000"/>
    </w:rPr>
  </w:style>
  <w:style w:type="character" w:styleId="SAhyperlink" w:customStyle="1">
    <w:name w:val="SAhyperlink"/>
    <w:rPr>
      <w:color w:val="E36C0A"/>
      <w:u w:val="single" w:color="000000"/>
    </w:rPr>
  </w:style>
  <w:style w:type="character" w:styleId="esUOMDelimiter" w:customStyle="1">
    <w:name w:val="esUOMDelimiter"/>
    <w:rPr>
      <w:rFonts w:ascii="Arial" w:hAnsi="Arial" w:eastAsia="Arial" w:cs="Arial"/>
      <w:vanish/>
      <w:color w:val="000000"/>
      <w:sz w:val="22"/>
      <w:szCs w:val="22"/>
    </w:rPr>
  </w:style>
  <w:style w:type="character" w:styleId="esStepParent" w:customStyle="1">
    <w:name w:val="esStepParent"/>
    <w:rPr>
      <w:rFonts w:ascii="Arial" w:hAnsi="Arial" w:eastAsia="Arial" w:cs="Arial"/>
      <w:color w:val="000000"/>
      <w:sz w:val="20"/>
      <w:szCs w:val="20"/>
    </w:rPr>
  </w:style>
  <w:style w:type="paragraph" w:styleId="esTOC1" w:customStyle="1">
    <w:name w:val="esTOC1"/>
    <w:basedOn w:val="Normal"/>
    <w:pPr>
      <w:spacing w:before="240"/>
    </w:pPr>
    <w:rPr>
      <w:rFonts w:ascii="Times New Roman" w:hAnsi="Times New Roman" w:eastAsia="Times New Roman" w:cs="Times New Roman"/>
      <w:b/>
      <w:sz w:val="22"/>
      <w:szCs w:val="22"/>
    </w:rPr>
  </w:style>
  <w:style w:type="paragraph" w:styleId="PR5lc" w:customStyle="1">
    <w:name w:val="PR5lc"/>
    <w:basedOn w:val="PR5"/>
    <w:next w:val="PR5"/>
    <w:pPr>
      <w:spacing w:before="240"/>
    </w:pPr>
  </w:style>
  <w:style w:type="paragraph" w:styleId="PR4lc" w:customStyle="1">
    <w:name w:val="PR4lc"/>
    <w:basedOn w:val="PR4"/>
    <w:next w:val="PR4"/>
    <w:pPr>
      <w:spacing w:before="240"/>
    </w:pPr>
  </w:style>
  <w:style w:type="paragraph" w:styleId="PR3lc" w:customStyle="1">
    <w:name w:val="PR3lc"/>
    <w:basedOn w:val="PR3"/>
    <w:next w:val="PR3"/>
    <w:pPr>
      <w:spacing w:before="240"/>
    </w:pPr>
  </w:style>
  <w:style w:type="paragraph" w:styleId="PR2lc" w:customStyle="1">
    <w:name w:val="PR2lc"/>
    <w:basedOn w:val="PR2"/>
    <w:next w:val="PR2"/>
    <w:pPr>
      <w:spacing w:before="240"/>
    </w:pPr>
  </w:style>
  <w:style w:type="paragraph" w:styleId="PR1lc" w:customStyle="1">
    <w:name w:val="PR1lc"/>
    <w:basedOn w:val="PR1"/>
    <w:next w:val="PR1"/>
  </w:style>
  <w:style w:type="paragraph" w:styleId="esTOC2" w:customStyle="1">
    <w:name w:val="esTOC2"/>
    <w:basedOn w:val="Normal"/>
    <w:pPr>
      <w:ind w:left="360"/>
    </w:pPr>
    <w:rPr>
      <w:rFonts w:ascii="Times New Roman" w:hAnsi="Times New Roman" w:eastAsia="Times New Roman" w:cs="Times New Roman"/>
      <w:sz w:val="22"/>
      <w:szCs w:val="22"/>
    </w:rPr>
  </w:style>
  <w:style w:type="character" w:styleId="esTagStyle" w:customStyle="1">
    <w:name w:val="esTagStyle"/>
    <w:rPr>
      <w:rFonts w:ascii="Times New Roman" w:hAnsi="Times New Roman" w:eastAsia="Times New Roman" w:cs="Times New Roman"/>
      <w:color w:val="00C080"/>
      <w:sz w:val="22"/>
      <w:szCs w:val="22"/>
    </w:rPr>
  </w:style>
  <w:style w:type="character" w:styleId="esUnnumbered" w:customStyle="1">
    <w:name w:val="esUnnumbered"/>
    <w:rPr>
      <w:rFonts w:ascii="Arial" w:hAnsi="Arial" w:eastAsia="Arial" w:cs="Arial"/>
      <w:color w:val="000000"/>
      <w:sz w:val="20"/>
      <w:szCs w:val="20"/>
    </w:rPr>
  </w:style>
  <w:style w:type="character" w:styleId="esHyperlink" w:customStyle="1">
    <w:name w:val="esHyperlink"/>
    <w:rPr>
      <w:color w:val="000000"/>
    </w:rPr>
  </w:style>
  <w:style w:type="paragraph" w:styleId="a" w:customStyle="1">
    <w:basedOn w:val="Normal"/>
    <w:next w:val="Normal"/>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1708EB2C78942AE7DC0BAF4054768" ma:contentTypeVersion="6" ma:contentTypeDescription="Create a new document." ma:contentTypeScope="" ma:versionID="a9ce425ac14bc874b82bdec0d9db8b26">
  <xsd:schema xmlns:xsd="http://www.w3.org/2001/XMLSchema" xmlns:xs="http://www.w3.org/2001/XMLSchema" xmlns:p="http://schemas.microsoft.com/office/2006/metadata/properties" xmlns:ns2="60bc948d-dcaf-4f39-a236-381ef25b27d6" xmlns:ns3="23c202e4-f8c1-4157-a489-a1329acf1c7e" targetNamespace="http://schemas.microsoft.com/office/2006/metadata/properties" ma:root="true" ma:fieldsID="a5444e3b6af530f03bbe1278699137a9" ns2:_="" ns3:_="">
    <xsd:import namespace="60bc948d-dcaf-4f39-a236-381ef25b27d6"/>
    <xsd:import namespace="23c202e4-f8c1-4157-a489-a1329acf1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c948d-dcaf-4f39-a236-381ef25b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202e4-f8c1-4157-a489-a1329acf1c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E97520-7C5F-4C61-AADC-4701FCC39798}"/>
</file>

<file path=customXml/itemProps2.xml><?xml version="1.0" encoding="utf-8"?>
<ds:datastoreItem xmlns:ds="http://schemas.openxmlformats.org/officeDocument/2006/customXml" ds:itemID="{0739927C-CC39-4B75-800D-E36F93A8AFFF}"/>
</file>

<file path=customXml/itemProps3.xml><?xml version="1.0" encoding="utf-8"?>
<ds:datastoreItem xmlns:ds="http://schemas.openxmlformats.org/officeDocument/2006/customXml" ds:itemID="{1A0853D6-16AF-42DA-9411-CCBA2C9D7C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Deltek,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015000 - TEMPORARY FACILITIES AND CONTROLS</dc:title>
  <dc:subject>TEMPORARY FACILITIES AND CONTROLS</dc:subject>
  <dc:creator>Deltek, Inc.</dc:creator>
  <keywords>BAS-12345-MS80</keywords>
  <dc:description/>
  <lastModifiedBy>Patel, Mitulkumar A (Mitul) CIV DECA HQ (USA)</lastModifiedBy>
  <revision>4</revision>
  <dcterms:created xsi:type="dcterms:W3CDTF">2024-04-08T12:45:00.0000000Z</dcterms:created>
  <dcterms:modified xsi:type="dcterms:W3CDTF">2024-08-20T14:37:51.4830721Z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0x010100B3D1708EB2C78942AE7DC0BAF4054768</vt:lpwstr>
  </property>
</Properties>
</file>